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3319" w14:textId="77777777" w:rsidR="00DE7752" w:rsidRPr="00DE7752" w:rsidRDefault="00DE7752" w:rsidP="00DE7752">
      <w:pPr>
        <w:jc w:val="center"/>
        <w:rPr>
          <w:sz w:val="24"/>
          <w:szCs w:val="28"/>
          <w:u w:val="single"/>
        </w:rPr>
      </w:pPr>
      <w:r w:rsidRPr="00DE7752">
        <w:rPr>
          <w:sz w:val="24"/>
          <w:szCs w:val="28"/>
          <w:u w:val="single"/>
        </w:rPr>
        <w:t>NPO法人日本ブラインドサッカー協会が権利を持つ動画の利用に関しまして</w:t>
      </w:r>
    </w:p>
    <w:p w14:paraId="21D60E51" w14:textId="77777777" w:rsidR="00DE7752" w:rsidRDefault="00DE7752" w:rsidP="00DE7752"/>
    <w:p w14:paraId="2BEFF0CD" w14:textId="00C77FCA" w:rsidR="00DE7752" w:rsidRDefault="00DE7752" w:rsidP="00DE7752">
      <w:pPr>
        <w:jc w:val="right"/>
      </w:pPr>
      <w:r>
        <w:t>20</w:t>
      </w:r>
      <w:r>
        <w:rPr>
          <w:rFonts w:hint="eastAsia"/>
        </w:rPr>
        <w:t>2</w:t>
      </w:r>
      <w:r w:rsidR="00C648F7">
        <w:t>5</w:t>
      </w:r>
      <w:r>
        <w:t>年1</w:t>
      </w:r>
      <w:r w:rsidR="00C648F7">
        <w:t>0</w:t>
      </w:r>
      <w:r>
        <w:t>月</w:t>
      </w:r>
      <w:r w:rsidR="00C648F7">
        <w:t>16</w:t>
      </w:r>
      <w:r>
        <w:t>日</w:t>
      </w:r>
    </w:p>
    <w:p w14:paraId="2EF5A4DE" w14:textId="289B67B2" w:rsidR="00DE7752" w:rsidRDefault="00DE7752" w:rsidP="00DE7752">
      <w:pPr>
        <w:jc w:val="right"/>
      </w:pPr>
      <w:r w:rsidRPr="00DE7752">
        <w:rPr>
          <w:rFonts w:hint="eastAsia"/>
        </w:rPr>
        <w:t>特定非営利活動法人日本ブラインドサッカー協会</w:t>
      </w:r>
    </w:p>
    <w:p w14:paraId="20C29B90" w14:textId="77777777" w:rsidR="00DE7752" w:rsidRDefault="00DE7752" w:rsidP="00DE7752"/>
    <w:p w14:paraId="641443B9" w14:textId="4507A593" w:rsidR="00DE7752" w:rsidRDefault="00DE7752" w:rsidP="00DE7752">
      <w:pPr>
        <w:ind w:firstLineChars="100" w:firstLine="210"/>
      </w:pPr>
      <w:r>
        <w:rPr>
          <w:rFonts w:hint="eastAsia"/>
        </w:rPr>
        <w:t>特定非営利活動</w:t>
      </w:r>
      <w:r>
        <w:t>法人日本ブラインドサッカー協会が主催する国際大会および国内大会で撮影された動画の二次利用につきまして、下記のような取扱いとさせていただきます。</w:t>
      </w:r>
      <w:r w:rsidR="008B5A45">
        <w:rPr>
          <w:rFonts w:hint="eastAsia"/>
        </w:rPr>
        <w:t>大会</w:t>
      </w:r>
      <w:r w:rsidR="008B5A45" w:rsidRPr="008B5A45">
        <w:rPr>
          <w:rFonts w:hint="eastAsia"/>
        </w:rPr>
        <w:t>以外に弊協会が制作した動画（大会組み合わせ抽選会、大会ダイジェスト、競技紹介</w:t>
      </w:r>
      <w:r w:rsidR="008B5A45">
        <w:rPr>
          <w:rFonts w:hint="eastAsia"/>
        </w:rPr>
        <w:t>、練習の様子、インタビュー</w:t>
      </w:r>
      <w:r w:rsidR="00F26855">
        <w:rPr>
          <w:rFonts w:hint="eastAsia"/>
        </w:rPr>
        <w:t>動画</w:t>
      </w:r>
      <w:r w:rsidR="008B5A45">
        <w:rPr>
          <w:rFonts w:hint="eastAsia"/>
        </w:rPr>
        <w:t>、体験イベント</w:t>
      </w:r>
      <w:r w:rsidR="008B5A45" w:rsidRPr="008B5A45">
        <w:rPr>
          <w:rFonts w:hint="eastAsia"/>
        </w:rPr>
        <w:t>等）についても、同じ</w:t>
      </w:r>
      <w:r w:rsidR="008B5A45">
        <w:rPr>
          <w:rFonts w:hint="eastAsia"/>
        </w:rPr>
        <w:t>取り扱い</w:t>
      </w:r>
      <w:r w:rsidR="008B5A45" w:rsidRPr="008B5A45">
        <w:rPr>
          <w:rFonts w:hint="eastAsia"/>
        </w:rPr>
        <w:t>を適用させて頂きます</w:t>
      </w:r>
    </w:p>
    <w:p w14:paraId="3C60C820" w14:textId="237AEB6C" w:rsidR="00B43D13" w:rsidRDefault="00DE7752" w:rsidP="00DE7752">
      <w:pPr>
        <w:ind w:firstLineChars="100" w:firstLine="210"/>
      </w:pPr>
      <w:r>
        <w:rPr>
          <w:rFonts w:hint="eastAsia"/>
        </w:rPr>
        <w:t>過去の国際大会、国内大会</w:t>
      </w:r>
      <w:r>
        <w:t>の取材要項で同意していただいた点は、引き続き厳守をしていただくという前提のもと、</w:t>
      </w:r>
      <w:r>
        <w:rPr>
          <w:rFonts w:hint="eastAsia"/>
        </w:rPr>
        <w:t>インターネットでの視聴が拡大している流れを踏まえ、テレビ放送以外での利用も踏まえた</w:t>
      </w:r>
      <w:r>
        <w:t>料金</w:t>
      </w:r>
      <w:r>
        <w:rPr>
          <w:rFonts w:hint="eastAsia"/>
        </w:rPr>
        <w:t>等を改めて設定致しました。</w:t>
      </w:r>
    </w:p>
    <w:p w14:paraId="3DA64D2D" w14:textId="21E9DAF2" w:rsidR="00840284" w:rsidRDefault="00840284" w:rsidP="00DE7752">
      <w:pPr>
        <w:ind w:firstLineChars="100" w:firstLine="210"/>
      </w:pPr>
    </w:p>
    <w:p w14:paraId="327EDEC3" w14:textId="30AA77C0" w:rsidR="00840284" w:rsidRPr="008F776D" w:rsidRDefault="00207AEB" w:rsidP="00207AEB">
      <w:pPr>
        <w:pStyle w:val="a3"/>
        <w:numPr>
          <w:ilvl w:val="0"/>
          <w:numId w:val="1"/>
        </w:numPr>
        <w:ind w:leftChars="0"/>
        <w:rPr>
          <w:b/>
          <w:bCs/>
        </w:rPr>
      </w:pPr>
      <w:r w:rsidRPr="008F776D">
        <w:rPr>
          <w:rFonts w:hint="eastAsia"/>
          <w:b/>
          <w:bCs/>
        </w:rPr>
        <w:t>当協会のビジョン、ミッションに沿った、</w:t>
      </w:r>
      <w:r w:rsidR="00840284" w:rsidRPr="008F776D">
        <w:rPr>
          <w:b/>
          <w:bCs/>
        </w:rPr>
        <w:t>スポーツ、ニュース、ドキュメンタリー</w:t>
      </w:r>
      <w:r w:rsidR="00840284" w:rsidRPr="008F776D">
        <w:rPr>
          <w:rFonts w:hint="eastAsia"/>
          <w:b/>
          <w:bCs/>
        </w:rPr>
        <w:t>、</w:t>
      </w:r>
      <w:r w:rsidR="00840284" w:rsidRPr="008F776D">
        <w:rPr>
          <w:b/>
          <w:bCs/>
        </w:rPr>
        <w:t>教育または福祉関連</w:t>
      </w:r>
      <w:r w:rsidR="00840284" w:rsidRPr="008F776D">
        <w:rPr>
          <w:rFonts w:hint="eastAsia"/>
          <w:b/>
          <w:bCs/>
        </w:rPr>
        <w:t>の</w:t>
      </w:r>
      <w:r w:rsidR="00840284" w:rsidRPr="008F776D">
        <w:rPr>
          <w:b/>
          <w:bCs/>
        </w:rPr>
        <w:t>範囲内に限ります。</w:t>
      </w:r>
      <w:r w:rsidRPr="008F776D">
        <w:rPr>
          <w:rFonts w:hint="eastAsia"/>
          <w:b/>
          <w:bCs/>
        </w:rPr>
        <w:t>広告での利用も、当協会のビジョン、ミッションに沿ったものに限ります。</w:t>
      </w:r>
      <w:r w:rsidR="00840284" w:rsidRPr="008F776D">
        <w:rPr>
          <w:rFonts w:hint="eastAsia"/>
          <w:b/>
          <w:bCs/>
        </w:rPr>
        <w:t>当協会の</w:t>
      </w:r>
      <w:r w:rsidRPr="008F776D">
        <w:rPr>
          <w:rFonts w:hint="eastAsia"/>
          <w:b/>
          <w:bCs/>
        </w:rPr>
        <w:t>ビジョン、ミッション</w:t>
      </w:r>
      <w:r w:rsidR="00840284" w:rsidRPr="008F776D">
        <w:rPr>
          <w:rFonts w:hint="eastAsia"/>
          <w:b/>
          <w:bCs/>
        </w:rPr>
        <w:t>に反するもの、</w:t>
      </w:r>
      <w:r w:rsidR="00840284" w:rsidRPr="008F776D">
        <w:rPr>
          <w:b/>
          <w:bCs/>
        </w:rPr>
        <w:t>選手スタッフ、大会関係者のプライバシーなどを侵害するものや、それと判断することのできる企画等では、ご使用いただけません。</w:t>
      </w:r>
    </w:p>
    <w:p w14:paraId="4834BFF3" w14:textId="77777777" w:rsidR="00840284" w:rsidRPr="008F776D" w:rsidRDefault="00840284" w:rsidP="00840284">
      <w:pPr>
        <w:ind w:firstLineChars="100" w:firstLine="210"/>
        <w:rPr>
          <w:b/>
          <w:bCs/>
        </w:rPr>
      </w:pPr>
    </w:p>
    <w:p w14:paraId="2AB49BD7" w14:textId="17A2FE91" w:rsidR="00840284" w:rsidRPr="008F776D" w:rsidRDefault="00840284" w:rsidP="00207AEB">
      <w:pPr>
        <w:pStyle w:val="a3"/>
        <w:numPr>
          <w:ilvl w:val="0"/>
          <w:numId w:val="1"/>
        </w:numPr>
        <w:ind w:leftChars="0"/>
        <w:rPr>
          <w:b/>
          <w:bCs/>
        </w:rPr>
      </w:pPr>
      <w:r w:rsidRPr="008F776D">
        <w:rPr>
          <w:b/>
          <w:bCs/>
        </w:rPr>
        <w:t>大会</w:t>
      </w:r>
      <w:r w:rsidR="00F26855" w:rsidRPr="008F776D">
        <w:rPr>
          <w:rFonts w:hint="eastAsia"/>
          <w:b/>
          <w:bCs/>
        </w:rPr>
        <w:t>等</w:t>
      </w:r>
      <w:r w:rsidRPr="008F776D">
        <w:rPr>
          <w:b/>
          <w:bCs/>
        </w:rPr>
        <w:t>で撮影された</w:t>
      </w:r>
      <w:r w:rsidR="00F26855" w:rsidRPr="008F776D">
        <w:rPr>
          <w:b/>
          <w:bCs/>
        </w:rPr>
        <w:t>動画</w:t>
      </w:r>
      <w:r w:rsidRPr="008F776D">
        <w:rPr>
          <w:b/>
          <w:bCs/>
        </w:rPr>
        <w:t>を事前申請された媒体・番組以外で使用する場合は、改めて日本ブラインドサッカー協会まで申請</w:t>
      </w:r>
      <w:r w:rsidR="00207AEB" w:rsidRPr="008F776D">
        <w:rPr>
          <w:rFonts w:hint="eastAsia"/>
          <w:b/>
          <w:bCs/>
        </w:rPr>
        <w:t>して</w:t>
      </w:r>
      <w:r w:rsidRPr="008F776D">
        <w:rPr>
          <w:b/>
          <w:bCs/>
        </w:rPr>
        <w:t>下さい。許可なく使用された場合、その後の取材をご遠慮いただくことがあります。</w:t>
      </w:r>
    </w:p>
    <w:p w14:paraId="6DCB5F12" w14:textId="77777777" w:rsidR="00840284" w:rsidRPr="008F776D" w:rsidRDefault="00840284" w:rsidP="00840284">
      <w:pPr>
        <w:ind w:firstLineChars="100" w:firstLine="210"/>
        <w:rPr>
          <w:b/>
          <w:bCs/>
        </w:rPr>
      </w:pPr>
    </w:p>
    <w:p w14:paraId="4BE83B21" w14:textId="44D85BA8" w:rsidR="00840284" w:rsidRPr="008F776D" w:rsidRDefault="00840284" w:rsidP="00207AEB">
      <w:pPr>
        <w:pStyle w:val="a3"/>
        <w:numPr>
          <w:ilvl w:val="0"/>
          <w:numId w:val="1"/>
        </w:numPr>
        <w:ind w:leftChars="0"/>
        <w:rPr>
          <w:b/>
          <w:bCs/>
        </w:rPr>
      </w:pPr>
      <w:r w:rsidRPr="008F776D">
        <w:rPr>
          <w:b/>
          <w:bCs/>
        </w:rPr>
        <w:t>一次利用とは</w:t>
      </w:r>
    </w:p>
    <w:p w14:paraId="15803EEB" w14:textId="48AF3DD8" w:rsidR="00C648F7" w:rsidRPr="005D5F64" w:rsidRDefault="00840284" w:rsidP="005D5F64">
      <w:pPr>
        <w:pStyle w:val="a3"/>
        <w:numPr>
          <w:ilvl w:val="0"/>
          <w:numId w:val="14"/>
        </w:numPr>
        <w:ind w:leftChars="0"/>
        <w:rPr>
          <w:b/>
          <w:bCs/>
        </w:rPr>
      </w:pPr>
      <w:r w:rsidRPr="005D5F64">
        <w:rPr>
          <w:rFonts w:hint="eastAsia"/>
          <w:b/>
          <w:bCs/>
        </w:rPr>
        <w:t>試合結果報道を目的としているもの。試合日を含む、</w:t>
      </w:r>
      <w:r w:rsidRPr="005D5F64">
        <w:rPr>
          <w:b/>
          <w:bCs/>
        </w:rPr>
        <w:t>8日以内に限</w:t>
      </w:r>
      <w:r w:rsidR="000E5001" w:rsidRPr="005D5F64">
        <w:rPr>
          <w:rFonts w:hint="eastAsia"/>
          <w:b/>
          <w:bCs/>
        </w:rPr>
        <w:t>ります</w:t>
      </w:r>
      <w:r w:rsidRPr="005D5F64">
        <w:rPr>
          <w:b/>
          <w:bCs/>
        </w:rPr>
        <w:t>。</w:t>
      </w:r>
    </w:p>
    <w:p w14:paraId="45EDCD00" w14:textId="244DD2B2" w:rsidR="00C648F7" w:rsidRPr="005D5F64" w:rsidRDefault="00840284" w:rsidP="005D5F64">
      <w:pPr>
        <w:pStyle w:val="a3"/>
        <w:numPr>
          <w:ilvl w:val="0"/>
          <w:numId w:val="14"/>
        </w:numPr>
        <w:ind w:leftChars="0"/>
        <w:rPr>
          <w:b/>
          <w:bCs/>
        </w:rPr>
      </w:pPr>
      <w:r w:rsidRPr="005D5F64">
        <w:rPr>
          <w:rFonts w:hint="eastAsia"/>
          <w:b/>
          <w:bCs/>
        </w:rPr>
        <w:t>取材申請時に申し込みのあった番組１回での使用。</w:t>
      </w:r>
      <w:r w:rsidR="00B02695" w:rsidRPr="005D5F64">
        <w:rPr>
          <w:rFonts w:hint="eastAsia"/>
          <w:b/>
          <w:bCs/>
        </w:rPr>
        <w:t>インターネット上に置かれる動画については、期間は最初の公開から</w:t>
      </w:r>
      <w:r w:rsidR="00207AEB" w:rsidRPr="005D5F64">
        <w:rPr>
          <w:rFonts w:hint="eastAsia"/>
          <w:b/>
          <w:bCs/>
        </w:rPr>
        <w:t>７日以内に限</w:t>
      </w:r>
      <w:r w:rsidR="000E5001" w:rsidRPr="005D5F64">
        <w:rPr>
          <w:rFonts w:hint="eastAsia"/>
          <w:b/>
          <w:bCs/>
        </w:rPr>
        <w:t>ります</w:t>
      </w:r>
      <w:r w:rsidR="00207AEB" w:rsidRPr="005D5F64">
        <w:rPr>
          <w:rFonts w:hint="eastAsia"/>
          <w:b/>
          <w:bCs/>
        </w:rPr>
        <w:t>。</w:t>
      </w:r>
    </w:p>
    <w:p w14:paraId="23813BAD" w14:textId="0286527C" w:rsidR="00840284" w:rsidRPr="005D5F64" w:rsidRDefault="00840284" w:rsidP="005D5F64">
      <w:pPr>
        <w:pStyle w:val="a3"/>
        <w:numPr>
          <w:ilvl w:val="0"/>
          <w:numId w:val="14"/>
        </w:numPr>
        <w:ind w:leftChars="0"/>
        <w:rPr>
          <w:b/>
          <w:bCs/>
        </w:rPr>
      </w:pPr>
      <w:r w:rsidRPr="005D5F64">
        <w:rPr>
          <w:rFonts w:hint="eastAsia"/>
          <w:b/>
          <w:bCs/>
        </w:rPr>
        <w:t>これら以外での使用を二次利用とし</w:t>
      </w:r>
      <w:r w:rsidR="00207AEB" w:rsidRPr="005D5F64">
        <w:rPr>
          <w:rFonts w:hint="eastAsia"/>
          <w:b/>
          <w:bCs/>
        </w:rPr>
        <w:t>、別途申請が必要になります。</w:t>
      </w:r>
    </w:p>
    <w:p w14:paraId="76172088" w14:textId="7047F82B" w:rsidR="00207AEB" w:rsidRPr="008F776D" w:rsidRDefault="00207AEB" w:rsidP="00207AEB">
      <w:pPr>
        <w:rPr>
          <w:b/>
          <w:bCs/>
        </w:rPr>
      </w:pPr>
    </w:p>
    <w:p w14:paraId="796CFD0E" w14:textId="477F3CBC" w:rsidR="00AD3DA0" w:rsidRPr="008F776D" w:rsidRDefault="00F26855" w:rsidP="00AD3DA0">
      <w:pPr>
        <w:pStyle w:val="a3"/>
        <w:numPr>
          <w:ilvl w:val="0"/>
          <w:numId w:val="1"/>
        </w:numPr>
        <w:ind w:leftChars="0"/>
        <w:rPr>
          <w:b/>
          <w:bCs/>
        </w:rPr>
      </w:pPr>
      <w:r w:rsidRPr="008F776D">
        <w:rPr>
          <w:rFonts w:hint="eastAsia"/>
          <w:b/>
          <w:bCs/>
        </w:rPr>
        <w:t>動画</w:t>
      </w:r>
      <w:r w:rsidR="00207AEB" w:rsidRPr="008F776D">
        <w:rPr>
          <w:rFonts w:hint="eastAsia"/>
          <w:b/>
          <w:bCs/>
        </w:rPr>
        <w:t>を二次利用しようとする者は、事前に当協会</w:t>
      </w:r>
      <w:r w:rsidR="00207AEB" w:rsidRPr="008F776D">
        <w:rPr>
          <w:b/>
          <w:bCs/>
        </w:rPr>
        <w:t>に対し、所定の利用申込書を提出し、許諾を得た上で利用するものとします。</w:t>
      </w:r>
      <w:r w:rsidR="00AD3DA0" w:rsidRPr="008F776D">
        <w:rPr>
          <w:rFonts w:hint="eastAsia"/>
          <w:b/>
          <w:bCs/>
        </w:rPr>
        <w:t>利用者は、申込書を提出</w:t>
      </w:r>
      <w:r w:rsidRPr="008F776D">
        <w:rPr>
          <w:rFonts w:hint="eastAsia"/>
          <w:b/>
          <w:bCs/>
        </w:rPr>
        <w:t>し、動画素材の提供を受けた</w:t>
      </w:r>
      <w:r w:rsidR="00AD3DA0" w:rsidRPr="008F776D">
        <w:rPr>
          <w:rFonts w:hint="eastAsia"/>
          <w:b/>
          <w:bCs/>
        </w:rPr>
        <w:t>後、当該</w:t>
      </w:r>
      <w:r w:rsidRPr="008F776D">
        <w:rPr>
          <w:rFonts w:hint="eastAsia"/>
          <w:b/>
          <w:bCs/>
        </w:rPr>
        <w:t>の動画を</w:t>
      </w:r>
      <w:r w:rsidR="00AD3DA0" w:rsidRPr="008F776D">
        <w:rPr>
          <w:rFonts w:hint="eastAsia"/>
          <w:b/>
          <w:bCs/>
        </w:rPr>
        <w:t>利用</w:t>
      </w:r>
      <w:r w:rsidRPr="008F776D">
        <w:rPr>
          <w:rFonts w:hint="eastAsia"/>
          <w:b/>
          <w:bCs/>
        </w:rPr>
        <w:t>して制作した番組等</w:t>
      </w:r>
      <w:r w:rsidR="00AD3DA0" w:rsidRPr="008F776D">
        <w:rPr>
          <w:rFonts w:hint="eastAsia"/>
          <w:b/>
          <w:bCs/>
        </w:rPr>
        <w:t>を当協会まで送付</w:t>
      </w:r>
      <w:r w:rsidRPr="008F776D">
        <w:rPr>
          <w:rFonts w:hint="eastAsia"/>
          <w:b/>
          <w:bCs/>
        </w:rPr>
        <w:t>し、</w:t>
      </w:r>
      <w:r w:rsidR="00AD3DA0" w:rsidRPr="008F776D">
        <w:rPr>
          <w:rFonts w:hint="eastAsia"/>
          <w:b/>
          <w:bCs/>
        </w:rPr>
        <w:t>内容の確認を受けることとします。</w:t>
      </w:r>
    </w:p>
    <w:p w14:paraId="3E241CF1" w14:textId="1A6B6A5B" w:rsidR="00AD3DA0" w:rsidRPr="008F776D" w:rsidRDefault="00AD3DA0" w:rsidP="00207AEB">
      <w:pPr>
        <w:rPr>
          <w:b/>
          <w:bCs/>
        </w:rPr>
      </w:pPr>
    </w:p>
    <w:p w14:paraId="25DBD6BD" w14:textId="68BB7B9B" w:rsidR="00AD3DA0" w:rsidRPr="008F776D" w:rsidRDefault="00F26855" w:rsidP="00AD3DA0">
      <w:pPr>
        <w:pStyle w:val="a3"/>
        <w:numPr>
          <w:ilvl w:val="0"/>
          <w:numId w:val="1"/>
        </w:numPr>
        <w:ind w:leftChars="0"/>
        <w:rPr>
          <w:b/>
          <w:bCs/>
        </w:rPr>
      </w:pPr>
      <w:r w:rsidRPr="008F776D">
        <w:rPr>
          <w:rFonts w:hint="eastAsia"/>
          <w:b/>
          <w:bCs/>
        </w:rPr>
        <w:t>動画</w:t>
      </w:r>
      <w:r w:rsidR="00AD3DA0" w:rsidRPr="008F776D">
        <w:rPr>
          <w:rFonts w:hint="eastAsia"/>
          <w:b/>
          <w:bCs/>
        </w:rPr>
        <w:t>の利用許諾料は、利用者と当協会</w:t>
      </w:r>
      <w:r w:rsidR="00AD3DA0" w:rsidRPr="008F776D">
        <w:rPr>
          <w:b/>
          <w:bCs/>
        </w:rPr>
        <w:t>が協議を行い定めた日までに当社の指定する金融機関に現金で振り込んで支払うものとします。</w:t>
      </w:r>
      <w:r w:rsidR="00AD3DA0" w:rsidRPr="008F776D">
        <w:rPr>
          <w:rFonts w:hint="eastAsia"/>
          <w:b/>
          <w:bCs/>
        </w:rPr>
        <w:t>当協会は、利用者が利用許諾料の支払いを怠った場合、通常の利用許諾料の</w:t>
      </w:r>
      <w:r w:rsidR="00AD3DA0" w:rsidRPr="008F776D">
        <w:rPr>
          <w:b/>
          <w:bCs/>
        </w:rPr>
        <w:t>3倍額の違約金を請求できるものとします。</w:t>
      </w:r>
    </w:p>
    <w:p w14:paraId="6BE31C5D" w14:textId="02C41C71" w:rsidR="00AD3DA0" w:rsidRPr="008F776D" w:rsidRDefault="00AD3DA0" w:rsidP="00AD3DA0">
      <w:pPr>
        <w:rPr>
          <w:b/>
          <w:bCs/>
        </w:rPr>
      </w:pPr>
    </w:p>
    <w:p w14:paraId="52A680DF" w14:textId="4588FFE6" w:rsidR="00ED177B" w:rsidRPr="008F776D" w:rsidRDefault="00AD3DA0" w:rsidP="00AD3DA0">
      <w:pPr>
        <w:pStyle w:val="a3"/>
        <w:numPr>
          <w:ilvl w:val="0"/>
          <w:numId w:val="1"/>
        </w:numPr>
        <w:ind w:leftChars="0"/>
        <w:rPr>
          <w:b/>
          <w:bCs/>
        </w:rPr>
      </w:pPr>
      <w:r w:rsidRPr="008F776D">
        <w:rPr>
          <w:rFonts w:hint="eastAsia"/>
          <w:b/>
          <w:bCs/>
        </w:rPr>
        <w:t>１試合</w:t>
      </w:r>
      <w:r w:rsidR="00434792" w:rsidRPr="008F776D">
        <w:rPr>
          <w:rFonts w:hint="eastAsia"/>
          <w:b/>
          <w:bCs/>
        </w:rPr>
        <w:t>（１イベント）</w:t>
      </w:r>
      <w:r w:rsidRPr="008F776D">
        <w:rPr>
          <w:rFonts w:hint="eastAsia"/>
          <w:b/>
          <w:bCs/>
        </w:rPr>
        <w:t>ごとに申し込みを受け付けます。</w:t>
      </w:r>
      <w:r w:rsidR="00F26855" w:rsidRPr="008F776D">
        <w:rPr>
          <w:rFonts w:hint="eastAsia"/>
          <w:b/>
          <w:bCs/>
        </w:rPr>
        <w:t>大きな大会で</w:t>
      </w:r>
      <w:r w:rsidRPr="008F776D">
        <w:rPr>
          <w:rFonts w:hint="eastAsia"/>
          <w:b/>
          <w:bCs/>
        </w:rPr>
        <w:t>は複数のカメラで撮影しており、</w:t>
      </w:r>
      <w:r w:rsidR="00C648F7">
        <w:rPr>
          <w:rFonts w:hint="eastAsia"/>
          <w:b/>
          <w:bCs/>
        </w:rPr>
        <w:t>一部の試合では</w:t>
      </w:r>
      <w:r w:rsidRPr="008F776D">
        <w:rPr>
          <w:rFonts w:hint="eastAsia"/>
          <w:b/>
          <w:bCs/>
        </w:rPr>
        <w:t>スーパー等の入らない、スイッチングしていない素材も保管しています。それぞ</w:t>
      </w:r>
      <w:r w:rsidRPr="008F776D">
        <w:rPr>
          <w:rFonts w:hint="eastAsia"/>
          <w:b/>
          <w:bCs/>
        </w:rPr>
        <w:lastRenderedPageBreak/>
        <w:t>れ通しの</w:t>
      </w:r>
      <w:r w:rsidR="00F26855" w:rsidRPr="008F776D">
        <w:rPr>
          <w:rFonts w:hint="eastAsia"/>
          <w:b/>
          <w:bCs/>
        </w:rPr>
        <w:t>動画</w:t>
      </w:r>
      <w:r w:rsidRPr="008F776D">
        <w:rPr>
          <w:rFonts w:hint="eastAsia"/>
          <w:b/>
          <w:bCs/>
        </w:rPr>
        <w:t>をダビングしてお渡しすることが可能です。シーンの抜き取りや、サマリーの編集等は当協会では行いません。</w:t>
      </w:r>
    </w:p>
    <w:p w14:paraId="58AABDF5" w14:textId="77777777" w:rsidR="00ED177B" w:rsidRPr="008F776D" w:rsidRDefault="00ED177B" w:rsidP="00ED177B">
      <w:pPr>
        <w:pStyle w:val="a3"/>
        <w:rPr>
          <w:b/>
          <w:bCs/>
        </w:rPr>
      </w:pPr>
    </w:p>
    <w:p w14:paraId="37A9FE35" w14:textId="08E726E3" w:rsidR="00ED177B" w:rsidRPr="008F776D" w:rsidRDefault="00AD3DA0" w:rsidP="00ED177B">
      <w:pPr>
        <w:pStyle w:val="a3"/>
        <w:numPr>
          <w:ilvl w:val="0"/>
          <w:numId w:val="1"/>
        </w:numPr>
        <w:ind w:leftChars="0"/>
        <w:rPr>
          <w:b/>
          <w:bCs/>
        </w:rPr>
      </w:pPr>
      <w:r w:rsidRPr="008F776D">
        <w:rPr>
          <w:b/>
          <w:bCs/>
        </w:rPr>
        <w:t>使用は</w:t>
      </w:r>
      <w:r w:rsidRPr="008F776D">
        <w:rPr>
          <w:rFonts w:hint="eastAsia"/>
          <w:b/>
          <w:bCs/>
        </w:rPr>
        <w:t>原則として、</w:t>
      </w:r>
      <w:r w:rsidRPr="008F776D">
        <w:rPr>
          <w:b/>
          <w:bCs/>
        </w:rPr>
        <w:t>１試合</w:t>
      </w:r>
      <w:r w:rsidR="00434792" w:rsidRPr="008F776D">
        <w:rPr>
          <w:rFonts w:hint="eastAsia"/>
          <w:b/>
          <w:bCs/>
        </w:rPr>
        <w:t>（１イベント）</w:t>
      </w:r>
      <w:r w:rsidRPr="008F776D">
        <w:rPr>
          <w:rFonts w:hint="eastAsia"/>
          <w:b/>
          <w:bCs/>
        </w:rPr>
        <w:t>につき</w:t>
      </w:r>
      <w:r w:rsidRPr="008F776D">
        <w:rPr>
          <w:b/>
          <w:bCs/>
        </w:rPr>
        <w:t>３分まで</w:t>
      </w:r>
      <w:r w:rsidRPr="008F776D">
        <w:rPr>
          <w:rFonts w:hint="eastAsia"/>
          <w:b/>
          <w:bCs/>
        </w:rPr>
        <w:t>とします。</w:t>
      </w:r>
      <w:r w:rsidR="00ED177B" w:rsidRPr="008F776D">
        <w:rPr>
          <w:rFonts w:hint="eastAsia"/>
          <w:b/>
          <w:bCs/>
        </w:rPr>
        <w:t>構成上、</w:t>
      </w:r>
      <w:r w:rsidR="00F26855" w:rsidRPr="008F776D">
        <w:rPr>
          <w:rFonts w:hint="eastAsia"/>
          <w:b/>
          <w:bCs/>
        </w:rPr>
        <w:t>動画</w:t>
      </w:r>
      <w:r w:rsidR="00ED177B" w:rsidRPr="008F776D">
        <w:rPr>
          <w:rFonts w:hint="eastAsia"/>
          <w:b/>
          <w:bCs/>
        </w:rPr>
        <w:t>の使用が規定の時間内に収まらない場合は、事前に企画段階でご相談ください。事前の相談と合意がないものについては、使用を認めません。</w:t>
      </w:r>
    </w:p>
    <w:p w14:paraId="3381F34C" w14:textId="77777777" w:rsidR="00ED177B" w:rsidRPr="008F776D" w:rsidRDefault="00ED177B" w:rsidP="00ED177B">
      <w:pPr>
        <w:pStyle w:val="a3"/>
        <w:rPr>
          <w:b/>
          <w:bCs/>
        </w:rPr>
      </w:pPr>
    </w:p>
    <w:p w14:paraId="10C2E305" w14:textId="66885B1F" w:rsidR="00AD3DA0" w:rsidRPr="008F776D" w:rsidRDefault="00693829" w:rsidP="008B5A45">
      <w:pPr>
        <w:pStyle w:val="a3"/>
        <w:numPr>
          <w:ilvl w:val="0"/>
          <w:numId w:val="1"/>
        </w:numPr>
        <w:ind w:leftChars="0"/>
        <w:rPr>
          <w:b/>
          <w:bCs/>
        </w:rPr>
      </w:pPr>
      <w:r w:rsidRPr="008F776D">
        <w:rPr>
          <w:rFonts w:hint="eastAsia"/>
          <w:b/>
          <w:bCs/>
        </w:rPr>
        <w:t>提供１試合</w:t>
      </w:r>
      <w:bookmarkStart w:id="0" w:name="_Hlk60758244"/>
      <w:r w:rsidR="00434792" w:rsidRPr="008F776D">
        <w:rPr>
          <w:rFonts w:hint="eastAsia"/>
          <w:b/>
          <w:bCs/>
        </w:rPr>
        <w:t>（１イベント）</w:t>
      </w:r>
      <w:bookmarkEnd w:id="0"/>
      <w:r w:rsidRPr="008F776D">
        <w:rPr>
          <w:rFonts w:hint="eastAsia"/>
          <w:b/>
          <w:bCs/>
        </w:rPr>
        <w:t>ごとに、3</w:t>
      </w:r>
      <w:r w:rsidRPr="008F776D">
        <w:rPr>
          <w:b/>
          <w:bCs/>
        </w:rPr>
        <w:t>,000</w:t>
      </w:r>
      <w:r w:rsidRPr="008F776D">
        <w:rPr>
          <w:rFonts w:hint="eastAsia"/>
          <w:b/>
          <w:bCs/>
        </w:rPr>
        <w:t>円の事務手数料を頂きます。その中で使用した１試合</w:t>
      </w:r>
      <w:r w:rsidR="00434792" w:rsidRPr="008F776D">
        <w:rPr>
          <w:rFonts w:hint="eastAsia"/>
          <w:b/>
          <w:bCs/>
        </w:rPr>
        <w:t>（１イベント）</w:t>
      </w:r>
      <w:r w:rsidRPr="008F776D">
        <w:rPr>
          <w:rFonts w:hint="eastAsia"/>
          <w:b/>
          <w:bCs/>
        </w:rPr>
        <w:t>ごとに基本料を、使用した秒数に応じて使用料を頂きます。基本料と使用料は、目的や用途で分類して定めており、別途、記載の通りとなります。</w:t>
      </w:r>
      <w:r w:rsidR="00B02695" w:rsidRPr="008F776D">
        <w:rPr>
          <w:rFonts w:hint="eastAsia"/>
          <w:b/>
          <w:bCs/>
        </w:rPr>
        <w:t>また、</w:t>
      </w:r>
      <w:r w:rsidR="00F26855" w:rsidRPr="008F776D">
        <w:rPr>
          <w:rFonts w:hint="eastAsia"/>
          <w:b/>
          <w:bCs/>
        </w:rPr>
        <w:t>動画</w:t>
      </w:r>
      <w:r w:rsidR="00B02695" w:rsidRPr="008F776D">
        <w:rPr>
          <w:rFonts w:hint="eastAsia"/>
          <w:b/>
          <w:bCs/>
        </w:rPr>
        <w:t>は</w:t>
      </w:r>
      <w:bookmarkStart w:id="1" w:name="_Hlk60761040"/>
      <w:r w:rsidR="00B02695" w:rsidRPr="008F776D">
        <w:rPr>
          <w:rFonts w:hint="eastAsia"/>
          <w:b/>
          <w:bCs/>
        </w:rPr>
        <w:t>「</w:t>
      </w:r>
      <w:r w:rsidR="00F21F07" w:rsidRPr="008F776D">
        <w:rPr>
          <w:b/>
          <w:bCs/>
        </w:rPr>
        <w:t xml:space="preserve">A. </w:t>
      </w:r>
      <w:r w:rsidR="00B02695" w:rsidRPr="008F776D">
        <w:rPr>
          <w:rFonts w:hint="eastAsia"/>
          <w:b/>
          <w:bCs/>
        </w:rPr>
        <w:t>制作会社撮影」と「</w:t>
      </w:r>
      <w:r w:rsidR="00F21F07" w:rsidRPr="008F776D">
        <w:rPr>
          <w:rFonts w:hint="eastAsia"/>
          <w:b/>
          <w:bCs/>
        </w:rPr>
        <w:t>B</w:t>
      </w:r>
      <w:r w:rsidR="00F21F07" w:rsidRPr="008F776D">
        <w:rPr>
          <w:b/>
          <w:bCs/>
        </w:rPr>
        <w:t>.</w:t>
      </w:r>
      <w:r w:rsidR="00B02695" w:rsidRPr="008F776D">
        <w:rPr>
          <w:rFonts w:hint="eastAsia"/>
          <w:b/>
          <w:bCs/>
        </w:rPr>
        <w:t>協会スタッフ等撮影」</w:t>
      </w:r>
      <w:bookmarkEnd w:id="1"/>
      <w:r w:rsidR="00B02695" w:rsidRPr="008F776D">
        <w:rPr>
          <w:rFonts w:hint="eastAsia"/>
          <w:b/>
          <w:bCs/>
        </w:rPr>
        <w:t>の２種類があり、料金が異なります。</w:t>
      </w:r>
      <w:r w:rsidRPr="008F776D">
        <w:rPr>
          <w:b/>
          <w:bCs/>
        </w:rPr>
        <w:t>料金</w:t>
      </w:r>
      <w:r w:rsidRPr="008F776D">
        <w:rPr>
          <w:rFonts w:hint="eastAsia"/>
          <w:b/>
          <w:bCs/>
        </w:rPr>
        <w:t>表の表示価格は全て税抜価格となっております。</w:t>
      </w:r>
    </w:p>
    <w:p w14:paraId="2B199DAE" w14:textId="5206BC51" w:rsidR="00AD3DA0" w:rsidRPr="008F776D" w:rsidRDefault="00AD3DA0" w:rsidP="00693829">
      <w:pPr>
        <w:rPr>
          <w:b/>
          <w:bCs/>
        </w:rPr>
      </w:pPr>
    </w:p>
    <w:p w14:paraId="0156A7EA" w14:textId="09A1B99F" w:rsidR="00763E72" w:rsidRPr="008F776D" w:rsidRDefault="00763E72" w:rsidP="008B5A45">
      <w:pPr>
        <w:pStyle w:val="a3"/>
        <w:numPr>
          <w:ilvl w:val="0"/>
          <w:numId w:val="1"/>
        </w:numPr>
        <w:ind w:leftChars="0"/>
        <w:rPr>
          <w:b/>
          <w:bCs/>
        </w:rPr>
      </w:pPr>
      <w:r w:rsidRPr="008F776D">
        <w:rPr>
          <w:rFonts w:hint="eastAsia"/>
          <w:b/>
          <w:bCs/>
        </w:rPr>
        <w:t>複数のメディアで利用する場合（ＴＶ放送とインターネット上のアーカイブなど）は、それぞれの費用を頂きます。</w:t>
      </w:r>
    </w:p>
    <w:p w14:paraId="0A5B8310" w14:textId="77777777" w:rsidR="00F26855" w:rsidRPr="008F776D" w:rsidRDefault="00F26855" w:rsidP="005D5F64"/>
    <w:p w14:paraId="1C9B3C0D" w14:textId="0BFFAA0B" w:rsidR="00F26855" w:rsidRPr="008F776D" w:rsidRDefault="00F26855" w:rsidP="008B5A45">
      <w:pPr>
        <w:pStyle w:val="a3"/>
        <w:numPr>
          <w:ilvl w:val="0"/>
          <w:numId w:val="1"/>
        </w:numPr>
        <w:ind w:leftChars="0"/>
        <w:rPr>
          <w:b/>
          <w:bCs/>
        </w:rPr>
      </w:pPr>
      <w:r w:rsidRPr="008F776D">
        <w:rPr>
          <w:rFonts w:hint="eastAsia"/>
          <w:b/>
          <w:bCs/>
        </w:rPr>
        <w:t>ラジオ放送等、音声のみの利用でも、動画と同じ扱いとします。ラジオ放送のエリアはＴＶ放送と同様に扱います。</w:t>
      </w:r>
    </w:p>
    <w:p w14:paraId="1BCB5B2A" w14:textId="77777777" w:rsidR="008B5A45" w:rsidRPr="008F776D" w:rsidRDefault="008B5A45" w:rsidP="008B5A45">
      <w:pPr>
        <w:rPr>
          <w:b/>
          <w:bCs/>
        </w:rPr>
      </w:pPr>
    </w:p>
    <w:p w14:paraId="477811C2" w14:textId="53178C80" w:rsidR="00ED177B" w:rsidRPr="008F776D" w:rsidRDefault="008B5A45" w:rsidP="008B5A45">
      <w:pPr>
        <w:pStyle w:val="a3"/>
        <w:numPr>
          <w:ilvl w:val="0"/>
          <w:numId w:val="1"/>
        </w:numPr>
        <w:ind w:leftChars="0"/>
        <w:rPr>
          <w:b/>
          <w:bCs/>
        </w:rPr>
      </w:pPr>
      <w:r w:rsidRPr="008F776D">
        <w:rPr>
          <w:b/>
          <w:bCs/>
        </w:rPr>
        <w:t>お申し込みから約１週間でお送りいたします。受け渡しは、</w:t>
      </w:r>
      <w:r w:rsidR="00C648F7">
        <w:rPr>
          <w:rFonts w:hint="eastAsia"/>
          <w:b/>
          <w:bCs/>
        </w:rPr>
        <w:t>ウェブ上のドイラブ</w:t>
      </w:r>
      <w:r w:rsidR="00F26855" w:rsidRPr="008F776D">
        <w:rPr>
          <w:rFonts w:hint="eastAsia"/>
          <w:b/>
          <w:bCs/>
        </w:rPr>
        <w:t>にて</w:t>
      </w:r>
      <w:r w:rsidRPr="008F776D">
        <w:rPr>
          <w:b/>
          <w:bCs/>
        </w:rPr>
        <w:t>お送りします。</w:t>
      </w:r>
    </w:p>
    <w:p w14:paraId="24088045" w14:textId="6FB5FF01" w:rsidR="00ED177B" w:rsidRPr="008F776D" w:rsidRDefault="00ED177B" w:rsidP="00693829">
      <w:pPr>
        <w:rPr>
          <w:b/>
          <w:bCs/>
        </w:rPr>
      </w:pPr>
    </w:p>
    <w:p w14:paraId="3404C346" w14:textId="3AFBFCB5" w:rsidR="00B02695" w:rsidRPr="008F776D" w:rsidRDefault="00B02695" w:rsidP="00C91023">
      <w:pPr>
        <w:pStyle w:val="a3"/>
        <w:numPr>
          <w:ilvl w:val="0"/>
          <w:numId w:val="1"/>
        </w:numPr>
        <w:ind w:leftChars="0"/>
        <w:rPr>
          <w:b/>
          <w:bCs/>
        </w:rPr>
      </w:pPr>
      <w:r w:rsidRPr="008F776D">
        <w:rPr>
          <w:rFonts w:hint="eastAsia"/>
          <w:b/>
          <w:bCs/>
        </w:rPr>
        <w:t>当協会</w:t>
      </w:r>
      <w:r w:rsidRPr="008F776D">
        <w:rPr>
          <w:b/>
          <w:bCs/>
        </w:rPr>
        <w:t>が</w:t>
      </w:r>
      <w:r w:rsidRPr="008F776D">
        <w:rPr>
          <w:rFonts w:hint="eastAsia"/>
          <w:b/>
          <w:bCs/>
        </w:rPr>
        <w:t>利用を</w:t>
      </w:r>
      <w:r w:rsidRPr="008F776D">
        <w:rPr>
          <w:b/>
          <w:bCs/>
        </w:rPr>
        <w:t>許諾する</w:t>
      </w:r>
      <w:r w:rsidR="00F26855" w:rsidRPr="008F776D">
        <w:rPr>
          <w:b/>
          <w:bCs/>
        </w:rPr>
        <w:t>動画</w:t>
      </w:r>
      <w:r w:rsidRPr="008F776D">
        <w:rPr>
          <w:b/>
          <w:bCs/>
        </w:rPr>
        <w:t>に関わる肖像のうち、</w:t>
      </w:r>
      <w:r w:rsidRPr="008F776D">
        <w:rPr>
          <w:rFonts w:hint="eastAsia"/>
          <w:b/>
          <w:bCs/>
        </w:rPr>
        <w:t>日本代表強化指定</w:t>
      </w:r>
      <w:r w:rsidRPr="008F776D">
        <w:rPr>
          <w:b/>
          <w:bCs/>
        </w:rPr>
        <w:t>選手の肖像権など、</w:t>
      </w:r>
      <w:r w:rsidRPr="008F776D">
        <w:rPr>
          <w:rFonts w:hint="eastAsia"/>
          <w:b/>
          <w:bCs/>
        </w:rPr>
        <w:t>当協会</w:t>
      </w:r>
      <w:r w:rsidRPr="008F776D">
        <w:rPr>
          <w:b/>
          <w:bCs/>
        </w:rPr>
        <w:t>管理下外の個人の肖像権の権利処理は、原則として</w:t>
      </w:r>
      <w:r w:rsidRPr="008F776D">
        <w:rPr>
          <w:rFonts w:hint="eastAsia"/>
          <w:b/>
          <w:bCs/>
        </w:rPr>
        <w:t>利用者</w:t>
      </w:r>
      <w:r w:rsidRPr="008F776D">
        <w:rPr>
          <w:b/>
          <w:bCs/>
        </w:rPr>
        <w:t>の責任と費用負担において行うものとします。</w:t>
      </w:r>
    </w:p>
    <w:p w14:paraId="41424F65" w14:textId="77777777" w:rsidR="0077236E" w:rsidRDefault="0077236E" w:rsidP="0077236E">
      <w:pPr>
        <w:pStyle w:val="a3"/>
      </w:pPr>
    </w:p>
    <w:p w14:paraId="501DC4C5" w14:textId="7A8C74CD" w:rsidR="007A45DE" w:rsidRPr="007A45DE" w:rsidRDefault="00C23A9F" w:rsidP="007A45DE">
      <w:pPr>
        <w:pStyle w:val="a3"/>
        <w:numPr>
          <w:ilvl w:val="0"/>
          <w:numId w:val="1"/>
        </w:numPr>
        <w:ind w:leftChars="0"/>
        <w:rPr>
          <w:b/>
          <w:bCs/>
        </w:rPr>
      </w:pPr>
      <w:r w:rsidRPr="008F776D">
        <w:rPr>
          <w:rFonts w:hint="eastAsia"/>
          <w:b/>
          <w:bCs/>
        </w:rPr>
        <w:t>料金の計算式</w:t>
      </w:r>
      <w:r w:rsidR="007A45DE">
        <w:rPr>
          <w:b/>
          <w:bCs/>
        </w:rPr>
        <w:br/>
      </w:r>
      <w:r w:rsidR="007A45DE" w:rsidRPr="007A45DE">
        <w:rPr>
          <w:rFonts w:hint="eastAsia"/>
          <w:b/>
          <w:bCs/>
          <w:u w:val="single"/>
        </w:rPr>
        <w:t>※金額は全て税抜価格です。</w:t>
      </w:r>
    </w:p>
    <w:p w14:paraId="4357ABA7" w14:textId="1E708E04" w:rsidR="00C23A9F" w:rsidRDefault="00C23A9F" w:rsidP="00C91023">
      <w:r>
        <w:rPr>
          <w:rFonts w:hint="eastAsia"/>
          <w:noProof/>
        </w:rPr>
        <w:drawing>
          <wp:inline distT="0" distB="0" distL="0" distR="0" wp14:anchorId="6A74003B" wp14:editId="48901615">
            <wp:extent cx="4457700" cy="874068"/>
            <wp:effectExtent l="0" t="0" r="0" b="254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8">
                      <a:extLst>
                        <a:ext uri="{28A0092B-C50C-407E-A947-70E740481C1C}">
                          <a14:useLocalDpi xmlns:a14="http://schemas.microsoft.com/office/drawing/2010/main" val="0"/>
                        </a:ext>
                      </a:extLst>
                    </a:blip>
                    <a:stretch>
                      <a:fillRect/>
                    </a:stretch>
                  </pic:blipFill>
                  <pic:spPr>
                    <a:xfrm>
                      <a:off x="0" y="0"/>
                      <a:ext cx="4754739" cy="932312"/>
                    </a:xfrm>
                    <a:prstGeom prst="rect">
                      <a:avLst/>
                    </a:prstGeom>
                  </pic:spPr>
                </pic:pic>
              </a:graphicData>
            </a:graphic>
          </wp:inline>
        </w:drawing>
      </w:r>
    </w:p>
    <w:p w14:paraId="5F04FB6E" w14:textId="55F24FF3" w:rsidR="00F21F07" w:rsidRDefault="00D1719B" w:rsidP="000E5001">
      <w:pPr>
        <w:pStyle w:val="a3"/>
        <w:widowControl/>
        <w:numPr>
          <w:ilvl w:val="0"/>
          <w:numId w:val="13"/>
        </w:numPr>
        <w:ind w:leftChars="0"/>
        <w:jc w:val="left"/>
      </w:pPr>
      <w:r>
        <w:rPr>
          <w:rFonts w:hint="eastAsia"/>
        </w:rPr>
        <w:t>事務手数料は、動画を提供した試合数を掛けます</w:t>
      </w:r>
    </w:p>
    <w:p w14:paraId="16B1C6B5" w14:textId="4BF71500" w:rsidR="00D1719B" w:rsidRDefault="00D1719B" w:rsidP="000E5001">
      <w:pPr>
        <w:pStyle w:val="a3"/>
        <w:widowControl/>
        <w:numPr>
          <w:ilvl w:val="0"/>
          <w:numId w:val="13"/>
        </w:numPr>
        <w:ind w:leftChars="0"/>
        <w:jc w:val="left"/>
      </w:pPr>
      <w:r>
        <w:rPr>
          <w:rFonts w:hint="eastAsia"/>
        </w:rPr>
        <w:t>基本料の試合数は、実際に動画を使用した試合の数を掛けます</w:t>
      </w:r>
    </w:p>
    <w:p w14:paraId="6CA3CEE1" w14:textId="77777777" w:rsidR="00F21F07" w:rsidRDefault="00F21F07" w:rsidP="00C91023"/>
    <w:p w14:paraId="40452889" w14:textId="77777777" w:rsidR="00C648F7" w:rsidRDefault="00C648F7" w:rsidP="00C91023"/>
    <w:p w14:paraId="2AACAC1C" w14:textId="77777777" w:rsidR="00C648F7" w:rsidRDefault="00C648F7" w:rsidP="00C91023"/>
    <w:p w14:paraId="43B34505" w14:textId="77777777" w:rsidR="00C648F7" w:rsidRDefault="00C648F7" w:rsidP="00C91023"/>
    <w:p w14:paraId="26067723" w14:textId="77777777" w:rsidR="00C648F7" w:rsidRDefault="00C648F7" w:rsidP="00C91023"/>
    <w:p w14:paraId="11376FCF" w14:textId="77777777" w:rsidR="00C648F7" w:rsidRDefault="00C648F7" w:rsidP="00C91023"/>
    <w:p w14:paraId="198D55D3" w14:textId="77777777" w:rsidR="00C26499" w:rsidRPr="008F776D" w:rsidRDefault="00F21F07" w:rsidP="00A341E4">
      <w:pPr>
        <w:pStyle w:val="a3"/>
        <w:numPr>
          <w:ilvl w:val="0"/>
          <w:numId w:val="1"/>
        </w:numPr>
        <w:ind w:leftChars="0"/>
        <w:rPr>
          <w:b/>
          <w:bCs/>
        </w:rPr>
      </w:pPr>
      <w:r w:rsidRPr="008F776D">
        <w:rPr>
          <w:rFonts w:hint="eastAsia"/>
          <w:b/>
          <w:bCs/>
        </w:rPr>
        <w:t>テレビ放送の場合</w:t>
      </w:r>
    </w:p>
    <w:p w14:paraId="2AD3063B" w14:textId="4ADD6E10" w:rsidR="00C26499" w:rsidRDefault="00C26499" w:rsidP="00C26499">
      <w:bookmarkStart w:id="2" w:name="_Hlk60761166"/>
      <w:r>
        <w:rPr>
          <w:rFonts w:hint="eastAsia"/>
        </w:rPr>
        <w:t>【A</w:t>
      </w:r>
      <w:r>
        <w:t>.</w:t>
      </w:r>
      <w:r w:rsidRPr="00C26499">
        <w:t>制作会社撮影</w:t>
      </w:r>
      <w:r>
        <w:rPr>
          <w:rFonts w:hint="eastAsia"/>
        </w:rPr>
        <w:t>】</w:t>
      </w:r>
    </w:p>
    <w:tbl>
      <w:tblPr>
        <w:tblStyle w:val="1"/>
        <w:tblpPr w:leftFromText="142" w:rightFromText="142" w:vertAnchor="text" w:horzAnchor="margin" w:tblpY="205"/>
        <w:tblW w:w="8642" w:type="dxa"/>
        <w:tblLook w:val="0420" w:firstRow="1" w:lastRow="0" w:firstColumn="0" w:lastColumn="0" w:noHBand="0" w:noVBand="1"/>
      </w:tblPr>
      <w:tblGrid>
        <w:gridCol w:w="3258"/>
        <w:gridCol w:w="2640"/>
        <w:gridCol w:w="2744"/>
      </w:tblGrid>
      <w:tr w:rsidR="00C26499" w:rsidRPr="00F21F07" w14:paraId="2D11EC01" w14:textId="77777777" w:rsidTr="00C26499">
        <w:trPr>
          <w:cnfStyle w:val="100000000000" w:firstRow="1" w:lastRow="0" w:firstColumn="0" w:lastColumn="0" w:oddVBand="0" w:evenVBand="0" w:oddHBand="0" w:evenHBand="0" w:firstRowFirstColumn="0" w:firstRowLastColumn="0" w:lastRowFirstColumn="0" w:lastRowLastColumn="0"/>
          <w:trHeight w:val="535"/>
        </w:trPr>
        <w:tc>
          <w:tcPr>
            <w:tcW w:w="3258" w:type="dxa"/>
            <w:vAlign w:val="center"/>
            <w:hideMark/>
          </w:tcPr>
          <w:p w14:paraId="039AB674" w14:textId="77777777" w:rsidR="00C26499" w:rsidRPr="00F21F07" w:rsidRDefault="00C26499" w:rsidP="00C26499">
            <w:pPr>
              <w:jc w:val="center"/>
              <w:rPr>
                <w:sz w:val="22"/>
                <w:szCs w:val="24"/>
              </w:rPr>
            </w:pPr>
            <w:bookmarkStart w:id="3" w:name="_Hlk60761197"/>
            <w:bookmarkEnd w:id="2"/>
          </w:p>
        </w:tc>
        <w:tc>
          <w:tcPr>
            <w:tcW w:w="2640" w:type="dxa"/>
            <w:vAlign w:val="center"/>
            <w:hideMark/>
          </w:tcPr>
          <w:p w14:paraId="6156289A" w14:textId="77777777" w:rsidR="00C26499" w:rsidRPr="002D09FB" w:rsidRDefault="00C26499" w:rsidP="00C26499">
            <w:pPr>
              <w:jc w:val="center"/>
              <w:rPr>
                <w:sz w:val="24"/>
                <w:szCs w:val="28"/>
              </w:rPr>
            </w:pPr>
            <w:r w:rsidRPr="002D09FB">
              <w:rPr>
                <w:rFonts w:hint="eastAsia"/>
                <w:sz w:val="24"/>
                <w:szCs w:val="28"/>
              </w:rPr>
              <w:t>基本料</w:t>
            </w:r>
            <w:r w:rsidRPr="002D09FB">
              <w:rPr>
                <w:sz w:val="24"/>
                <w:szCs w:val="28"/>
              </w:rPr>
              <w:t>/</w:t>
            </w:r>
            <w:r w:rsidRPr="002D09FB">
              <w:rPr>
                <w:rFonts w:hint="eastAsia"/>
                <w:sz w:val="24"/>
                <w:szCs w:val="28"/>
              </w:rPr>
              <w:t>１試合</w:t>
            </w:r>
          </w:p>
        </w:tc>
        <w:tc>
          <w:tcPr>
            <w:tcW w:w="2744" w:type="dxa"/>
            <w:vAlign w:val="center"/>
            <w:hideMark/>
          </w:tcPr>
          <w:p w14:paraId="41607915" w14:textId="77777777" w:rsidR="00C26499" w:rsidRPr="002D09FB" w:rsidRDefault="00C26499" w:rsidP="00C26499">
            <w:pPr>
              <w:jc w:val="center"/>
              <w:rPr>
                <w:sz w:val="24"/>
                <w:szCs w:val="28"/>
              </w:rPr>
            </w:pPr>
            <w:r w:rsidRPr="002D09FB">
              <w:rPr>
                <w:rFonts w:hint="eastAsia"/>
                <w:sz w:val="24"/>
                <w:szCs w:val="28"/>
              </w:rPr>
              <w:t>１秒当たりの使用料</w:t>
            </w:r>
          </w:p>
        </w:tc>
      </w:tr>
      <w:tr w:rsidR="00C26499" w:rsidRPr="00F21F07" w14:paraId="435A1BF8" w14:textId="77777777" w:rsidTr="00C26499">
        <w:trPr>
          <w:cnfStyle w:val="000000100000" w:firstRow="0" w:lastRow="0" w:firstColumn="0" w:lastColumn="0" w:oddVBand="0" w:evenVBand="0" w:oddHBand="1" w:evenHBand="0" w:firstRowFirstColumn="0" w:firstRowLastColumn="0" w:lastRowFirstColumn="0" w:lastRowLastColumn="0"/>
          <w:trHeight w:val="750"/>
        </w:trPr>
        <w:tc>
          <w:tcPr>
            <w:tcW w:w="3258" w:type="dxa"/>
            <w:vAlign w:val="center"/>
            <w:hideMark/>
          </w:tcPr>
          <w:p w14:paraId="23979FE2" w14:textId="77777777" w:rsidR="00C26499" w:rsidRPr="00F21F07" w:rsidRDefault="00C26499" w:rsidP="00C26499">
            <w:pPr>
              <w:jc w:val="center"/>
              <w:rPr>
                <w:sz w:val="24"/>
                <w:szCs w:val="28"/>
              </w:rPr>
            </w:pPr>
            <w:r w:rsidRPr="00F21F07">
              <w:rPr>
                <w:rFonts w:hint="eastAsia"/>
                <w:sz w:val="24"/>
                <w:szCs w:val="28"/>
              </w:rPr>
              <w:t>全国</w:t>
            </w:r>
          </w:p>
        </w:tc>
        <w:tc>
          <w:tcPr>
            <w:tcW w:w="2640" w:type="dxa"/>
            <w:vAlign w:val="center"/>
            <w:hideMark/>
          </w:tcPr>
          <w:p w14:paraId="0ADD5974" w14:textId="77777777" w:rsidR="00C26499" w:rsidRPr="00F21F07" w:rsidRDefault="00C26499" w:rsidP="00C26499">
            <w:pPr>
              <w:jc w:val="center"/>
              <w:rPr>
                <w:sz w:val="28"/>
                <w:szCs w:val="32"/>
              </w:rPr>
            </w:pPr>
            <w:r w:rsidRPr="00F21F07">
              <w:rPr>
                <w:sz w:val="28"/>
                <w:szCs w:val="32"/>
              </w:rPr>
              <w:t>\20,000</w:t>
            </w:r>
          </w:p>
        </w:tc>
        <w:tc>
          <w:tcPr>
            <w:tcW w:w="2744" w:type="dxa"/>
            <w:vAlign w:val="center"/>
            <w:hideMark/>
          </w:tcPr>
          <w:p w14:paraId="68BD5B07" w14:textId="77777777" w:rsidR="00C26499" w:rsidRPr="00F21F07" w:rsidRDefault="00C26499" w:rsidP="00C26499">
            <w:pPr>
              <w:jc w:val="center"/>
              <w:rPr>
                <w:sz w:val="28"/>
                <w:szCs w:val="32"/>
              </w:rPr>
            </w:pPr>
            <w:r w:rsidRPr="00F21F07">
              <w:rPr>
                <w:sz w:val="28"/>
                <w:szCs w:val="32"/>
              </w:rPr>
              <w:t>\1,000</w:t>
            </w:r>
          </w:p>
        </w:tc>
      </w:tr>
      <w:tr w:rsidR="00C26499" w:rsidRPr="00F21F07" w14:paraId="315154D1" w14:textId="77777777" w:rsidTr="00C26499">
        <w:trPr>
          <w:trHeight w:val="832"/>
        </w:trPr>
        <w:tc>
          <w:tcPr>
            <w:tcW w:w="3258" w:type="dxa"/>
            <w:vAlign w:val="center"/>
            <w:hideMark/>
          </w:tcPr>
          <w:p w14:paraId="72EFDFAB" w14:textId="77777777" w:rsidR="00C26499" w:rsidRPr="00F21F07" w:rsidRDefault="00C26499" w:rsidP="00C26499">
            <w:pPr>
              <w:jc w:val="center"/>
              <w:rPr>
                <w:sz w:val="24"/>
                <w:szCs w:val="28"/>
              </w:rPr>
            </w:pPr>
            <w:r w:rsidRPr="00F21F07">
              <w:rPr>
                <w:rFonts w:hint="eastAsia"/>
                <w:sz w:val="24"/>
                <w:szCs w:val="28"/>
              </w:rPr>
              <w:t>関東</w:t>
            </w:r>
          </w:p>
        </w:tc>
        <w:tc>
          <w:tcPr>
            <w:tcW w:w="2640" w:type="dxa"/>
            <w:vAlign w:val="center"/>
            <w:hideMark/>
          </w:tcPr>
          <w:p w14:paraId="77649682" w14:textId="77777777" w:rsidR="00C26499" w:rsidRPr="00F21F07" w:rsidRDefault="00C26499" w:rsidP="00C26499">
            <w:pPr>
              <w:jc w:val="center"/>
              <w:rPr>
                <w:sz w:val="28"/>
                <w:szCs w:val="32"/>
              </w:rPr>
            </w:pPr>
            <w:r w:rsidRPr="00F21F07">
              <w:rPr>
                <w:sz w:val="28"/>
                <w:szCs w:val="32"/>
              </w:rPr>
              <w:t>\17,000</w:t>
            </w:r>
          </w:p>
        </w:tc>
        <w:tc>
          <w:tcPr>
            <w:tcW w:w="2744" w:type="dxa"/>
            <w:vAlign w:val="center"/>
            <w:hideMark/>
          </w:tcPr>
          <w:p w14:paraId="68EEEEF0" w14:textId="77777777" w:rsidR="00C26499" w:rsidRPr="00F21F07" w:rsidRDefault="00C26499" w:rsidP="00C26499">
            <w:pPr>
              <w:jc w:val="center"/>
              <w:rPr>
                <w:sz w:val="28"/>
                <w:szCs w:val="32"/>
              </w:rPr>
            </w:pPr>
            <w:r w:rsidRPr="00F21F07">
              <w:rPr>
                <w:sz w:val="28"/>
                <w:szCs w:val="32"/>
              </w:rPr>
              <w:t>\650</w:t>
            </w:r>
          </w:p>
        </w:tc>
      </w:tr>
      <w:tr w:rsidR="00C26499" w:rsidRPr="00F21F07" w14:paraId="673DE84E" w14:textId="77777777" w:rsidTr="00C26499">
        <w:trPr>
          <w:cnfStyle w:val="000000100000" w:firstRow="0" w:lastRow="0" w:firstColumn="0" w:lastColumn="0" w:oddVBand="0" w:evenVBand="0" w:oddHBand="1" w:evenHBand="0" w:firstRowFirstColumn="0" w:firstRowLastColumn="0" w:lastRowFirstColumn="0" w:lastRowLastColumn="0"/>
          <w:trHeight w:val="703"/>
        </w:trPr>
        <w:tc>
          <w:tcPr>
            <w:tcW w:w="3258" w:type="dxa"/>
            <w:vAlign w:val="center"/>
            <w:hideMark/>
          </w:tcPr>
          <w:p w14:paraId="182F916C" w14:textId="77777777" w:rsidR="00C26499" w:rsidRPr="00F21F07" w:rsidRDefault="00C26499" w:rsidP="00C26499">
            <w:pPr>
              <w:jc w:val="center"/>
              <w:rPr>
                <w:sz w:val="24"/>
                <w:szCs w:val="28"/>
              </w:rPr>
            </w:pPr>
            <w:r w:rsidRPr="00F21F07">
              <w:rPr>
                <w:rFonts w:hint="eastAsia"/>
                <w:sz w:val="24"/>
                <w:szCs w:val="28"/>
              </w:rPr>
              <w:t>関西・ＢＳ</w:t>
            </w:r>
          </w:p>
        </w:tc>
        <w:tc>
          <w:tcPr>
            <w:tcW w:w="2640" w:type="dxa"/>
            <w:vAlign w:val="center"/>
            <w:hideMark/>
          </w:tcPr>
          <w:p w14:paraId="73EA9840" w14:textId="77777777" w:rsidR="00C26499" w:rsidRPr="00F21F07" w:rsidRDefault="00C26499" w:rsidP="00C26499">
            <w:pPr>
              <w:jc w:val="center"/>
              <w:rPr>
                <w:sz w:val="28"/>
                <w:szCs w:val="32"/>
              </w:rPr>
            </w:pPr>
            <w:r w:rsidRPr="00F21F07">
              <w:rPr>
                <w:sz w:val="28"/>
                <w:szCs w:val="32"/>
              </w:rPr>
              <w:t>\14,000</w:t>
            </w:r>
          </w:p>
        </w:tc>
        <w:tc>
          <w:tcPr>
            <w:tcW w:w="2744" w:type="dxa"/>
            <w:vAlign w:val="center"/>
            <w:hideMark/>
          </w:tcPr>
          <w:p w14:paraId="09DFBC0D" w14:textId="77777777" w:rsidR="00C26499" w:rsidRPr="00F21F07" w:rsidRDefault="00C26499" w:rsidP="00C26499">
            <w:pPr>
              <w:jc w:val="center"/>
              <w:rPr>
                <w:sz w:val="28"/>
                <w:szCs w:val="32"/>
              </w:rPr>
            </w:pPr>
            <w:r w:rsidRPr="00F21F07">
              <w:rPr>
                <w:sz w:val="28"/>
                <w:szCs w:val="32"/>
              </w:rPr>
              <w:t>\500</w:t>
            </w:r>
          </w:p>
        </w:tc>
      </w:tr>
      <w:tr w:rsidR="00C26499" w:rsidRPr="00F21F07" w14:paraId="134A82A1" w14:textId="77777777" w:rsidTr="00C26499">
        <w:trPr>
          <w:trHeight w:val="684"/>
        </w:trPr>
        <w:tc>
          <w:tcPr>
            <w:tcW w:w="3258" w:type="dxa"/>
            <w:vAlign w:val="center"/>
            <w:hideMark/>
          </w:tcPr>
          <w:p w14:paraId="4D05F145" w14:textId="77777777" w:rsidR="00C26499" w:rsidRPr="00F21F07" w:rsidRDefault="00C26499" w:rsidP="00C26499">
            <w:pPr>
              <w:jc w:val="center"/>
              <w:rPr>
                <w:sz w:val="24"/>
                <w:szCs w:val="28"/>
              </w:rPr>
            </w:pPr>
            <w:r w:rsidRPr="00F21F07">
              <w:rPr>
                <w:rFonts w:hint="eastAsia"/>
                <w:sz w:val="24"/>
                <w:szCs w:val="28"/>
              </w:rPr>
              <w:t>中京・北海道・九州</w:t>
            </w:r>
          </w:p>
        </w:tc>
        <w:tc>
          <w:tcPr>
            <w:tcW w:w="2640" w:type="dxa"/>
            <w:vAlign w:val="center"/>
            <w:hideMark/>
          </w:tcPr>
          <w:p w14:paraId="7805C459" w14:textId="77777777" w:rsidR="00C26499" w:rsidRPr="00F21F07" w:rsidRDefault="00C26499" w:rsidP="00C26499">
            <w:pPr>
              <w:jc w:val="center"/>
              <w:rPr>
                <w:sz w:val="28"/>
                <w:szCs w:val="32"/>
              </w:rPr>
            </w:pPr>
            <w:r w:rsidRPr="00F21F07">
              <w:rPr>
                <w:sz w:val="28"/>
                <w:szCs w:val="32"/>
              </w:rPr>
              <w:t>\10,000</w:t>
            </w:r>
          </w:p>
        </w:tc>
        <w:tc>
          <w:tcPr>
            <w:tcW w:w="2744" w:type="dxa"/>
            <w:vAlign w:val="center"/>
            <w:hideMark/>
          </w:tcPr>
          <w:p w14:paraId="104A73D6" w14:textId="77777777" w:rsidR="00C26499" w:rsidRPr="00F21F07" w:rsidRDefault="00C26499" w:rsidP="00C26499">
            <w:pPr>
              <w:jc w:val="center"/>
              <w:rPr>
                <w:sz w:val="28"/>
                <w:szCs w:val="32"/>
              </w:rPr>
            </w:pPr>
            <w:r w:rsidRPr="00F21F07">
              <w:rPr>
                <w:sz w:val="28"/>
                <w:szCs w:val="32"/>
              </w:rPr>
              <w:t>\350</w:t>
            </w:r>
          </w:p>
        </w:tc>
      </w:tr>
      <w:tr w:rsidR="00C26499" w:rsidRPr="00F21F07" w14:paraId="4B4770D3" w14:textId="77777777" w:rsidTr="00C26499">
        <w:trPr>
          <w:cnfStyle w:val="000000100000" w:firstRow="0" w:lastRow="0" w:firstColumn="0" w:lastColumn="0" w:oddVBand="0" w:evenVBand="0" w:oddHBand="1" w:evenHBand="0" w:firstRowFirstColumn="0" w:firstRowLastColumn="0" w:lastRowFirstColumn="0" w:lastRowLastColumn="0"/>
          <w:trHeight w:val="1233"/>
        </w:trPr>
        <w:tc>
          <w:tcPr>
            <w:tcW w:w="3258" w:type="dxa"/>
            <w:vAlign w:val="center"/>
            <w:hideMark/>
          </w:tcPr>
          <w:p w14:paraId="2C822292" w14:textId="77777777" w:rsidR="00C26499" w:rsidRPr="00F21F07" w:rsidRDefault="00C26499" w:rsidP="00C26499">
            <w:pPr>
              <w:jc w:val="center"/>
              <w:rPr>
                <w:sz w:val="24"/>
                <w:szCs w:val="28"/>
              </w:rPr>
            </w:pPr>
            <w:r w:rsidRPr="00F21F07">
              <w:rPr>
                <w:rFonts w:hint="eastAsia"/>
                <w:sz w:val="24"/>
                <w:szCs w:val="28"/>
              </w:rPr>
              <w:t>上記以外の地方局</w:t>
            </w:r>
          </w:p>
          <w:p w14:paraId="17750AD7" w14:textId="77777777" w:rsidR="00C26499" w:rsidRPr="00F21F07" w:rsidRDefault="00C26499" w:rsidP="00C26499">
            <w:pPr>
              <w:jc w:val="center"/>
              <w:rPr>
                <w:sz w:val="24"/>
                <w:szCs w:val="28"/>
              </w:rPr>
            </w:pPr>
            <w:r w:rsidRPr="00F21F07">
              <w:rPr>
                <w:rFonts w:hint="eastAsia"/>
                <w:sz w:val="24"/>
                <w:szCs w:val="28"/>
              </w:rPr>
              <w:t>独立Ｕ・ＣＳ・ＣＡＴＶ</w:t>
            </w:r>
          </w:p>
        </w:tc>
        <w:tc>
          <w:tcPr>
            <w:tcW w:w="2640" w:type="dxa"/>
            <w:vAlign w:val="center"/>
            <w:hideMark/>
          </w:tcPr>
          <w:p w14:paraId="002D9EBE" w14:textId="77777777" w:rsidR="00C26499" w:rsidRPr="00F21F07" w:rsidRDefault="00C26499" w:rsidP="00C26499">
            <w:pPr>
              <w:jc w:val="center"/>
              <w:rPr>
                <w:sz w:val="28"/>
                <w:szCs w:val="32"/>
              </w:rPr>
            </w:pPr>
            <w:r w:rsidRPr="00F21F07">
              <w:rPr>
                <w:sz w:val="28"/>
                <w:szCs w:val="32"/>
              </w:rPr>
              <w:t>\7,000</w:t>
            </w:r>
          </w:p>
        </w:tc>
        <w:tc>
          <w:tcPr>
            <w:tcW w:w="2744" w:type="dxa"/>
            <w:vAlign w:val="center"/>
            <w:hideMark/>
          </w:tcPr>
          <w:p w14:paraId="712FA12F" w14:textId="77777777" w:rsidR="00C26499" w:rsidRPr="00F21F07" w:rsidRDefault="00C26499" w:rsidP="00C26499">
            <w:pPr>
              <w:jc w:val="center"/>
              <w:rPr>
                <w:sz w:val="28"/>
                <w:szCs w:val="32"/>
              </w:rPr>
            </w:pPr>
            <w:r w:rsidRPr="00F21F07">
              <w:rPr>
                <w:sz w:val="28"/>
                <w:szCs w:val="32"/>
              </w:rPr>
              <w:t>\170</w:t>
            </w:r>
          </w:p>
        </w:tc>
      </w:tr>
      <w:bookmarkEnd w:id="3"/>
    </w:tbl>
    <w:p w14:paraId="0CB15FC6" w14:textId="24B358EF" w:rsidR="00C26499" w:rsidRDefault="00C26499" w:rsidP="00C26499"/>
    <w:p w14:paraId="7B5F0B82" w14:textId="0410B888" w:rsidR="00F21F07" w:rsidRDefault="00F21F07" w:rsidP="00C91023"/>
    <w:p w14:paraId="1083F62D" w14:textId="3187DBBD" w:rsidR="00C26499" w:rsidRDefault="00C26499" w:rsidP="00C91023"/>
    <w:p w14:paraId="4405AEC3" w14:textId="290E4529" w:rsidR="00C26499" w:rsidRDefault="00C26499" w:rsidP="00C91023"/>
    <w:p w14:paraId="237FF2F7" w14:textId="7E98A2A0" w:rsidR="00C26499" w:rsidRDefault="00C26499" w:rsidP="00C91023"/>
    <w:p w14:paraId="40A3DD78" w14:textId="69741C7C" w:rsidR="00C26499" w:rsidRDefault="00C26499" w:rsidP="00C91023"/>
    <w:p w14:paraId="26759D5C" w14:textId="0922A3DF" w:rsidR="00C26499" w:rsidRDefault="00C26499" w:rsidP="00C91023"/>
    <w:p w14:paraId="10F56680" w14:textId="3169F0BA" w:rsidR="00C26499" w:rsidRDefault="00C26499" w:rsidP="00C91023"/>
    <w:p w14:paraId="4844DA33" w14:textId="1473AD13" w:rsidR="00C26499" w:rsidRDefault="00C26499" w:rsidP="00C91023"/>
    <w:p w14:paraId="34C35D83" w14:textId="45E7397D" w:rsidR="00C26499" w:rsidRDefault="00C26499" w:rsidP="00C91023"/>
    <w:p w14:paraId="52955483" w14:textId="45D81934" w:rsidR="00C26499" w:rsidRDefault="00C26499" w:rsidP="00C91023"/>
    <w:p w14:paraId="0E4BC426" w14:textId="0BB09AA2" w:rsidR="00C26499" w:rsidRDefault="00C26499" w:rsidP="00C91023"/>
    <w:p w14:paraId="1128EE81" w14:textId="6A52806F" w:rsidR="00C26499" w:rsidRDefault="00C26499" w:rsidP="00C91023"/>
    <w:p w14:paraId="7A161DA7" w14:textId="3D7C8F1F" w:rsidR="00C26499" w:rsidRDefault="00C26499" w:rsidP="00C91023"/>
    <w:p w14:paraId="6E8B710D" w14:textId="767CE2ED" w:rsidR="00C26499" w:rsidRDefault="00C26499" w:rsidP="00C91023"/>
    <w:p w14:paraId="301A8AD2" w14:textId="054C6359" w:rsidR="00C26499" w:rsidRDefault="00C26499" w:rsidP="00C91023"/>
    <w:p w14:paraId="5E8C04A1" w14:textId="3C9A7047" w:rsidR="00C26499" w:rsidRDefault="00C26499" w:rsidP="00C91023"/>
    <w:p w14:paraId="0BD21AD4" w14:textId="232A15FE" w:rsidR="00C26499" w:rsidRDefault="00C26499" w:rsidP="00C91023">
      <w:bookmarkStart w:id="4" w:name="_Hlk60838822"/>
      <w:r w:rsidRPr="00C26499">
        <w:rPr>
          <w:rFonts w:hint="eastAsia"/>
        </w:rPr>
        <w:t>【</w:t>
      </w:r>
      <w:r>
        <w:t>B</w:t>
      </w:r>
      <w:r w:rsidRPr="00C26499">
        <w:t>.</w:t>
      </w:r>
      <w:r>
        <w:rPr>
          <w:rFonts w:hint="eastAsia"/>
        </w:rPr>
        <w:t>協会スタッフ等</w:t>
      </w:r>
      <w:r w:rsidRPr="00C26499">
        <w:t>撮影】</w:t>
      </w:r>
    </w:p>
    <w:bookmarkEnd w:id="4"/>
    <w:tbl>
      <w:tblPr>
        <w:tblStyle w:val="1"/>
        <w:tblpPr w:leftFromText="142" w:rightFromText="142" w:vertAnchor="text" w:horzAnchor="margin" w:tblpY="205"/>
        <w:tblW w:w="8642" w:type="dxa"/>
        <w:tblLook w:val="0420" w:firstRow="1" w:lastRow="0" w:firstColumn="0" w:lastColumn="0" w:noHBand="0" w:noVBand="1"/>
      </w:tblPr>
      <w:tblGrid>
        <w:gridCol w:w="3258"/>
        <w:gridCol w:w="2640"/>
        <w:gridCol w:w="2744"/>
      </w:tblGrid>
      <w:tr w:rsidR="00C26499" w:rsidRPr="00F21F07" w14:paraId="6ACFDFA5" w14:textId="77777777" w:rsidTr="0070509F">
        <w:trPr>
          <w:cnfStyle w:val="100000000000" w:firstRow="1" w:lastRow="0" w:firstColumn="0" w:lastColumn="0" w:oddVBand="0" w:evenVBand="0" w:oddHBand="0" w:evenHBand="0" w:firstRowFirstColumn="0" w:firstRowLastColumn="0" w:lastRowFirstColumn="0" w:lastRowLastColumn="0"/>
          <w:trHeight w:val="535"/>
        </w:trPr>
        <w:tc>
          <w:tcPr>
            <w:tcW w:w="3258" w:type="dxa"/>
            <w:vAlign w:val="center"/>
            <w:hideMark/>
          </w:tcPr>
          <w:p w14:paraId="74174AA9" w14:textId="77777777" w:rsidR="00C26499" w:rsidRPr="00F21F07" w:rsidRDefault="00C26499" w:rsidP="0070509F">
            <w:pPr>
              <w:jc w:val="center"/>
              <w:rPr>
                <w:sz w:val="22"/>
                <w:szCs w:val="24"/>
              </w:rPr>
            </w:pPr>
          </w:p>
        </w:tc>
        <w:tc>
          <w:tcPr>
            <w:tcW w:w="2640" w:type="dxa"/>
            <w:vAlign w:val="center"/>
            <w:hideMark/>
          </w:tcPr>
          <w:p w14:paraId="3C98275C" w14:textId="77777777" w:rsidR="00C26499" w:rsidRPr="002D09FB" w:rsidRDefault="00C26499" w:rsidP="0070509F">
            <w:pPr>
              <w:jc w:val="center"/>
              <w:rPr>
                <w:sz w:val="24"/>
                <w:szCs w:val="28"/>
              </w:rPr>
            </w:pPr>
            <w:r w:rsidRPr="002D09FB">
              <w:rPr>
                <w:rFonts w:hint="eastAsia"/>
                <w:sz w:val="24"/>
                <w:szCs w:val="28"/>
              </w:rPr>
              <w:t>基本料</w:t>
            </w:r>
            <w:r w:rsidRPr="002D09FB">
              <w:rPr>
                <w:sz w:val="24"/>
                <w:szCs w:val="28"/>
              </w:rPr>
              <w:t>/</w:t>
            </w:r>
            <w:r w:rsidRPr="002D09FB">
              <w:rPr>
                <w:rFonts w:hint="eastAsia"/>
                <w:sz w:val="24"/>
                <w:szCs w:val="28"/>
              </w:rPr>
              <w:t>１試合</w:t>
            </w:r>
          </w:p>
        </w:tc>
        <w:tc>
          <w:tcPr>
            <w:tcW w:w="2744" w:type="dxa"/>
            <w:vAlign w:val="center"/>
            <w:hideMark/>
          </w:tcPr>
          <w:p w14:paraId="342AD8E7" w14:textId="77777777" w:rsidR="00C26499" w:rsidRPr="002D09FB" w:rsidRDefault="00C26499" w:rsidP="0070509F">
            <w:pPr>
              <w:jc w:val="center"/>
              <w:rPr>
                <w:sz w:val="24"/>
                <w:szCs w:val="28"/>
              </w:rPr>
            </w:pPr>
            <w:r w:rsidRPr="002D09FB">
              <w:rPr>
                <w:rFonts w:hint="eastAsia"/>
                <w:sz w:val="24"/>
                <w:szCs w:val="28"/>
              </w:rPr>
              <w:t>１秒当たりの使用料</w:t>
            </w:r>
          </w:p>
        </w:tc>
      </w:tr>
      <w:tr w:rsidR="00C26499" w:rsidRPr="00F21F07" w14:paraId="63FFA3A3" w14:textId="77777777" w:rsidTr="0070509F">
        <w:trPr>
          <w:cnfStyle w:val="000000100000" w:firstRow="0" w:lastRow="0" w:firstColumn="0" w:lastColumn="0" w:oddVBand="0" w:evenVBand="0" w:oddHBand="1" w:evenHBand="0" w:firstRowFirstColumn="0" w:firstRowLastColumn="0" w:lastRowFirstColumn="0" w:lastRowLastColumn="0"/>
          <w:trHeight w:val="750"/>
        </w:trPr>
        <w:tc>
          <w:tcPr>
            <w:tcW w:w="3258" w:type="dxa"/>
            <w:vAlign w:val="center"/>
            <w:hideMark/>
          </w:tcPr>
          <w:p w14:paraId="43C3B2F4" w14:textId="77777777" w:rsidR="00C26499" w:rsidRPr="00F21F07" w:rsidRDefault="00C26499" w:rsidP="0070509F">
            <w:pPr>
              <w:jc w:val="center"/>
              <w:rPr>
                <w:sz w:val="24"/>
                <w:szCs w:val="28"/>
              </w:rPr>
            </w:pPr>
            <w:r w:rsidRPr="00F21F07">
              <w:rPr>
                <w:rFonts w:hint="eastAsia"/>
                <w:sz w:val="24"/>
                <w:szCs w:val="28"/>
              </w:rPr>
              <w:t>全国</w:t>
            </w:r>
          </w:p>
        </w:tc>
        <w:tc>
          <w:tcPr>
            <w:tcW w:w="2640" w:type="dxa"/>
            <w:vAlign w:val="center"/>
            <w:hideMark/>
          </w:tcPr>
          <w:p w14:paraId="45B517C7" w14:textId="2E00E36C" w:rsidR="00C26499" w:rsidRPr="00F21F07" w:rsidRDefault="00C26499" w:rsidP="0070509F">
            <w:pPr>
              <w:jc w:val="center"/>
              <w:rPr>
                <w:sz w:val="28"/>
                <w:szCs w:val="32"/>
              </w:rPr>
            </w:pPr>
            <w:r w:rsidRPr="00F21F07">
              <w:rPr>
                <w:sz w:val="28"/>
                <w:szCs w:val="32"/>
              </w:rPr>
              <w:t>\</w:t>
            </w:r>
            <w:r>
              <w:rPr>
                <w:rFonts w:hint="eastAsia"/>
                <w:sz w:val="28"/>
                <w:szCs w:val="32"/>
              </w:rPr>
              <w:t>1</w:t>
            </w:r>
            <w:r w:rsidR="000E5001">
              <w:rPr>
                <w:sz w:val="28"/>
                <w:szCs w:val="32"/>
              </w:rPr>
              <w:t>4</w:t>
            </w:r>
            <w:r w:rsidRPr="00F21F07">
              <w:rPr>
                <w:sz w:val="28"/>
                <w:szCs w:val="32"/>
              </w:rPr>
              <w:t>,</w:t>
            </w:r>
            <w:r w:rsidR="000E5001">
              <w:rPr>
                <w:sz w:val="28"/>
                <w:szCs w:val="32"/>
              </w:rPr>
              <w:t>0</w:t>
            </w:r>
            <w:r w:rsidRPr="00F21F07">
              <w:rPr>
                <w:sz w:val="28"/>
                <w:szCs w:val="32"/>
              </w:rPr>
              <w:t>00</w:t>
            </w:r>
          </w:p>
        </w:tc>
        <w:tc>
          <w:tcPr>
            <w:tcW w:w="2744" w:type="dxa"/>
            <w:vAlign w:val="center"/>
            <w:hideMark/>
          </w:tcPr>
          <w:p w14:paraId="4F5DFEAA" w14:textId="347D1C90" w:rsidR="00C26499" w:rsidRPr="00F21F07" w:rsidRDefault="00C26499" w:rsidP="0070509F">
            <w:pPr>
              <w:jc w:val="center"/>
              <w:rPr>
                <w:sz w:val="28"/>
                <w:szCs w:val="32"/>
              </w:rPr>
            </w:pPr>
            <w:r w:rsidRPr="00F21F07">
              <w:rPr>
                <w:sz w:val="28"/>
                <w:szCs w:val="32"/>
              </w:rPr>
              <w:t>\</w:t>
            </w:r>
            <w:r w:rsidR="000E5001">
              <w:rPr>
                <w:sz w:val="28"/>
                <w:szCs w:val="32"/>
              </w:rPr>
              <w:t>70</w:t>
            </w:r>
            <w:r w:rsidRPr="00F21F07">
              <w:rPr>
                <w:sz w:val="28"/>
                <w:szCs w:val="32"/>
              </w:rPr>
              <w:t>0</w:t>
            </w:r>
          </w:p>
        </w:tc>
      </w:tr>
      <w:tr w:rsidR="00C26499" w:rsidRPr="00F21F07" w14:paraId="6A9DFF0D" w14:textId="77777777" w:rsidTr="0070509F">
        <w:trPr>
          <w:trHeight w:val="832"/>
        </w:trPr>
        <w:tc>
          <w:tcPr>
            <w:tcW w:w="3258" w:type="dxa"/>
            <w:vAlign w:val="center"/>
            <w:hideMark/>
          </w:tcPr>
          <w:p w14:paraId="613582EC" w14:textId="77777777" w:rsidR="00C26499" w:rsidRPr="00F21F07" w:rsidRDefault="00C26499" w:rsidP="0070509F">
            <w:pPr>
              <w:jc w:val="center"/>
              <w:rPr>
                <w:sz w:val="24"/>
                <w:szCs w:val="28"/>
              </w:rPr>
            </w:pPr>
            <w:r w:rsidRPr="00F21F07">
              <w:rPr>
                <w:rFonts w:hint="eastAsia"/>
                <w:sz w:val="24"/>
                <w:szCs w:val="28"/>
              </w:rPr>
              <w:t>関東</w:t>
            </w:r>
          </w:p>
        </w:tc>
        <w:tc>
          <w:tcPr>
            <w:tcW w:w="2640" w:type="dxa"/>
            <w:vAlign w:val="center"/>
            <w:hideMark/>
          </w:tcPr>
          <w:p w14:paraId="5CEC885A" w14:textId="07490474" w:rsidR="00C26499" w:rsidRPr="00F21F07" w:rsidRDefault="00C26499" w:rsidP="0070509F">
            <w:pPr>
              <w:jc w:val="center"/>
              <w:rPr>
                <w:sz w:val="28"/>
                <w:szCs w:val="32"/>
              </w:rPr>
            </w:pPr>
            <w:r w:rsidRPr="00F21F07">
              <w:rPr>
                <w:sz w:val="28"/>
                <w:szCs w:val="32"/>
              </w:rPr>
              <w:t>\1</w:t>
            </w:r>
            <w:r>
              <w:rPr>
                <w:sz w:val="28"/>
                <w:szCs w:val="32"/>
              </w:rPr>
              <w:t>1</w:t>
            </w:r>
            <w:r w:rsidRPr="00F21F07">
              <w:rPr>
                <w:sz w:val="28"/>
                <w:szCs w:val="32"/>
              </w:rPr>
              <w:t>,</w:t>
            </w:r>
            <w:r w:rsidR="000E5001">
              <w:rPr>
                <w:sz w:val="28"/>
                <w:szCs w:val="32"/>
              </w:rPr>
              <w:t>9</w:t>
            </w:r>
            <w:r w:rsidRPr="00F21F07">
              <w:rPr>
                <w:sz w:val="28"/>
                <w:szCs w:val="32"/>
              </w:rPr>
              <w:t>00</w:t>
            </w:r>
          </w:p>
        </w:tc>
        <w:tc>
          <w:tcPr>
            <w:tcW w:w="2744" w:type="dxa"/>
            <w:vAlign w:val="center"/>
            <w:hideMark/>
          </w:tcPr>
          <w:p w14:paraId="7937BEC2" w14:textId="102C3E7E" w:rsidR="00C26499" w:rsidRPr="00F21F07" w:rsidRDefault="00C26499" w:rsidP="0070509F">
            <w:pPr>
              <w:jc w:val="center"/>
              <w:rPr>
                <w:sz w:val="28"/>
                <w:szCs w:val="32"/>
              </w:rPr>
            </w:pPr>
            <w:r w:rsidRPr="00F21F07">
              <w:rPr>
                <w:sz w:val="28"/>
                <w:szCs w:val="32"/>
              </w:rPr>
              <w:t>\</w:t>
            </w:r>
            <w:r w:rsidR="00DE5016">
              <w:rPr>
                <w:sz w:val="28"/>
                <w:szCs w:val="32"/>
              </w:rPr>
              <w:t>4</w:t>
            </w:r>
            <w:r w:rsidR="000E5001">
              <w:rPr>
                <w:sz w:val="28"/>
                <w:szCs w:val="32"/>
              </w:rPr>
              <w:t>60</w:t>
            </w:r>
          </w:p>
        </w:tc>
      </w:tr>
      <w:tr w:rsidR="00C26499" w:rsidRPr="00F21F07" w14:paraId="2C810EC3" w14:textId="77777777" w:rsidTr="0070509F">
        <w:trPr>
          <w:cnfStyle w:val="000000100000" w:firstRow="0" w:lastRow="0" w:firstColumn="0" w:lastColumn="0" w:oddVBand="0" w:evenVBand="0" w:oddHBand="1" w:evenHBand="0" w:firstRowFirstColumn="0" w:firstRowLastColumn="0" w:lastRowFirstColumn="0" w:lastRowLastColumn="0"/>
          <w:trHeight w:val="703"/>
        </w:trPr>
        <w:tc>
          <w:tcPr>
            <w:tcW w:w="3258" w:type="dxa"/>
            <w:vAlign w:val="center"/>
            <w:hideMark/>
          </w:tcPr>
          <w:p w14:paraId="4A4E8930" w14:textId="77777777" w:rsidR="00C26499" w:rsidRPr="00F21F07" w:rsidRDefault="00C26499" w:rsidP="0070509F">
            <w:pPr>
              <w:jc w:val="center"/>
              <w:rPr>
                <w:sz w:val="24"/>
                <w:szCs w:val="28"/>
              </w:rPr>
            </w:pPr>
            <w:r w:rsidRPr="00F21F07">
              <w:rPr>
                <w:rFonts w:hint="eastAsia"/>
                <w:sz w:val="24"/>
                <w:szCs w:val="28"/>
              </w:rPr>
              <w:t>関西・ＢＳ</w:t>
            </w:r>
          </w:p>
        </w:tc>
        <w:tc>
          <w:tcPr>
            <w:tcW w:w="2640" w:type="dxa"/>
            <w:vAlign w:val="center"/>
            <w:hideMark/>
          </w:tcPr>
          <w:p w14:paraId="41F1CCC1" w14:textId="4355CD41" w:rsidR="00C26499" w:rsidRPr="00F21F07" w:rsidRDefault="00C26499" w:rsidP="0070509F">
            <w:pPr>
              <w:jc w:val="center"/>
              <w:rPr>
                <w:sz w:val="28"/>
                <w:szCs w:val="32"/>
              </w:rPr>
            </w:pPr>
            <w:r w:rsidRPr="00F21F07">
              <w:rPr>
                <w:sz w:val="28"/>
                <w:szCs w:val="32"/>
              </w:rPr>
              <w:t>\</w:t>
            </w:r>
            <w:r>
              <w:rPr>
                <w:sz w:val="28"/>
                <w:szCs w:val="32"/>
              </w:rPr>
              <w:t>9</w:t>
            </w:r>
            <w:r w:rsidRPr="00F21F07">
              <w:rPr>
                <w:sz w:val="28"/>
                <w:szCs w:val="32"/>
              </w:rPr>
              <w:t>,</w:t>
            </w:r>
            <w:r w:rsidR="000E5001">
              <w:rPr>
                <w:sz w:val="28"/>
                <w:szCs w:val="32"/>
              </w:rPr>
              <w:t>8</w:t>
            </w:r>
            <w:r w:rsidRPr="00F21F07">
              <w:rPr>
                <w:sz w:val="28"/>
                <w:szCs w:val="32"/>
              </w:rPr>
              <w:t>00</w:t>
            </w:r>
          </w:p>
        </w:tc>
        <w:tc>
          <w:tcPr>
            <w:tcW w:w="2744" w:type="dxa"/>
            <w:vAlign w:val="center"/>
            <w:hideMark/>
          </w:tcPr>
          <w:p w14:paraId="7448EB8A" w14:textId="73C672B1" w:rsidR="00C26499" w:rsidRPr="00F21F07" w:rsidRDefault="00C26499" w:rsidP="0070509F">
            <w:pPr>
              <w:jc w:val="center"/>
              <w:rPr>
                <w:sz w:val="28"/>
                <w:szCs w:val="32"/>
              </w:rPr>
            </w:pPr>
            <w:r w:rsidRPr="00F21F07">
              <w:rPr>
                <w:sz w:val="28"/>
                <w:szCs w:val="32"/>
              </w:rPr>
              <w:t>\</w:t>
            </w:r>
            <w:r w:rsidR="00DE5016">
              <w:rPr>
                <w:sz w:val="28"/>
                <w:szCs w:val="32"/>
              </w:rPr>
              <w:t>3</w:t>
            </w:r>
            <w:r w:rsidR="000E5001">
              <w:rPr>
                <w:sz w:val="28"/>
                <w:szCs w:val="32"/>
              </w:rPr>
              <w:t>5</w:t>
            </w:r>
            <w:r w:rsidRPr="00F21F07">
              <w:rPr>
                <w:sz w:val="28"/>
                <w:szCs w:val="32"/>
              </w:rPr>
              <w:t>0</w:t>
            </w:r>
          </w:p>
        </w:tc>
      </w:tr>
      <w:tr w:rsidR="00C26499" w:rsidRPr="00F21F07" w14:paraId="4C5C2811" w14:textId="77777777" w:rsidTr="0070509F">
        <w:trPr>
          <w:trHeight w:val="684"/>
        </w:trPr>
        <w:tc>
          <w:tcPr>
            <w:tcW w:w="3258" w:type="dxa"/>
            <w:vAlign w:val="center"/>
            <w:hideMark/>
          </w:tcPr>
          <w:p w14:paraId="6E200B9B" w14:textId="77777777" w:rsidR="00C26499" w:rsidRPr="00F21F07" w:rsidRDefault="00C26499" w:rsidP="0070509F">
            <w:pPr>
              <w:jc w:val="center"/>
              <w:rPr>
                <w:sz w:val="24"/>
                <w:szCs w:val="28"/>
              </w:rPr>
            </w:pPr>
            <w:r w:rsidRPr="00F21F07">
              <w:rPr>
                <w:rFonts w:hint="eastAsia"/>
                <w:sz w:val="24"/>
                <w:szCs w:val="28"/>
              </w:rPr>
              <w:t>中京・北海道・九州</w:t>
            </w:r>
          </w:p>
        </w:tc>
        <w:tc>
          <w:tcPr>
            <w:tcW w:w="2640" w:type="dxa"/>
            <w:vAlign w:val="center"/>
            <w:hideMark/>
          </w:tcPr>
          <w:p w14:paraId="5E6A1F0F" w14:textId="3699E0C9" w:rsidR="00C26499" w:rsidRPr="00F21F07" w:rsidRDefault="00C26499" w:rsidP="0070509F">
            <w:pPr>
              <w:jc w:val="center"/>
              <w:rPr>
                <w:sz w:val="28"/>
                <w:szCs w:val="32"/>
              </w:rPr>
            </w:pPr>
            <w:r w:rsidRPr="00F21F07">
              <w:rPr>
                <w:sz w:val="28"/>
                <w:szCs w:val="32"/>
              </w:rPr>
              <w:t>\</w:t>
            </w:r>
            <w:r w:rsidR="000E5001">
              <w:rPr>
                <w:sz w:val="28"/>
                <w:szCs w:val="32"/>
              </w:rPr>
              <w:t>7</w:t>
            </w:r>
            <w:r w:rsidRPr="00F21F07">
              <w:rPr>
                <w:sz w:val="28"/>
                <w:szCs w:val="32"/>
              </w:rPr>
              <w:t>,</w:t>
            </w:r>
            <w:r w:rsidR="000E5001">
              <w:rPr>
                <w:sz w:val="28"/>
                <w:szCs w:val="32"/>
              </w:rPr>
              <w:t>0</w:t>
            </w:r>
            <w:r w:rsidRPr="00F21F07">
              <w:rPr>
                <w:sz w:val="28"/>
                <w:szCs w:val="32"/>
              </w:rPr>
              <w:t>00</w:t>
            </w:r>
          </w:p>
        </w:tc>
        <w:tc>
          <w:tcPr>
            <w:tcW w:w="2744" w:type="dxa"/>
            <w:vAlign w:val="center"/>
            <w:hideMark/>
          </w:tcPr>
          <w:p w14:paraId="28367611" w14:textId="7285F034" w:rsidR="00C26499" w:rsidRPr="00F21F07" w:rsidRDefault="00C26499" w:rsidP="0070509F">
            <w:pPr>
              <w:jc w:val="center"/>
              <w:rPr>
                <w:sz w:val="28"/>
                <w:szCs w:val="32"/>
              </w:rPr>
            </w:pPr>
            <w:r w:rsidRPr="00F21F07">
              <w:rPr>
                <w:sz w:val="28"/>
                <w:szCs w:val="32"/>
              </w:rPr>
              <w:t>\</w:t>
            </w:r>
            <w:r w:rsidR="00DE5016">
              <w:rPr>
                <w:sz w:val="28"/>
                <w:szCs w:val="32"/>
              </w:rPr>
              <w:t>2</w:t>
            </w:r>
            <w:r w:rsidR="000E5001">
              <w:rPr>
                <w:sz w:val="28"/>
                <w:szCs w:val="32"/>
              </w:rPr>
              <w:t>5</w:t>
            </w:r>
            <w:r w:rsidR="00DE5016">
              <w:rPr>
                <w:sz w:val="28"/>
                <w:szCs w:val="32"/>
              </w:rPr>
              <w:t>0</w:t>
            </w:r>
          </w:p>
        </w:tc>
      </w:tr>
      <w:tr w:rsidR="00C26499" w:rsidRPr="00F21F07" w14:paraId="1272609C" w14:textId="77777777" w:rsidTr="0070509F">
        <w:trPr>
          <w:cnfStyle w:val="000000100000" w:firstRow="0" w:lastRow="0" w:firstColumn="0" w:lastColumn="0" w:oddVBand="0" w:evenVBand="0" w:oddHBand="1" w:evenHBand="0" w:firstRowFirstColumn="0" w:firstRowLastColumn="0" w:lastRowFirstColumn="0" w:lastRowLastColumn="0"/>
          <w:trHeight w:val="1233"/>
        </w:trPr>
        <w:tc>
          <w:tcPr>
            <w:tcW w:w="3258" w:type="dxa"/>
            <w:vAlign w:val="center"/>
            <w:hideMark/>
          </w:tcPr>
          <w:p w14:paraId="0679EF5E" w14:textId="77777777" w:rsidR="00C26499" w:rsidRPr="00F21F07" w:rsidRDefault="00C26499" w:rsidP="0070509F">
            <w:pPr>
              <w:jc w:val="center"/>
              <w:rPr>
                <w:sz w:val="24"/>
                <w:szCs w:val="28"/>
              </w:rPr>
            </w:pPr>
            <w:r w:rsidRPr="00F21F07">
              <w:rPr>
                <w:rFonts w:hint="eastAsia"/>
                <w:sz w:val="24"/>
                <w:szCs w:val="28"/>
              </w:rPr>
              <w:t>上記以外の地方局</w:t>
            </w:r>
          </w:p>
          <w:p w14:paraId="0EE09ECD" w14:textId="77777777" w:rsidR="00C26499" w:rsidRPr="00F21F07" w:rsidRDefault="00C26499" w:rsidP="0070509F">
            <w:pPr>
              <w:jc w:val="center"/>
              <w:rPr>
                <w:sz w:val="24"/>
                <w:szCs w:val="28"/>
              </w:rPr>
            </w:pPr>
            <w:r w:rsidRPr="00F21F07">
              <w:rPr>
                <w:rFonts w:hint="eastAsia"/>
                <w:sz w:val="24"/>
                <w:szCs w:val="28"/>
              </w:rPr>
              <w:t>独立Ｕ・ＣＳ・ＣＡＴＶ</w:t>
            </w:r>
          </w:p>
        </w:tc>
        <w:tc>
          <w:tcPr>
            <w:tcW w:w="2640" w:type="dxa"/>
            <w:vAlign w:val="center"/>
            <w:hideMark/>
          </w:tcPr>
          <w:p w14:paraId="5A38D40C" w14:textId="65D470FC" w:rsidR="00C26499" w:rsidRPr="00F21F07" w:rsidRDefault="00C26499" w:rsidP="0070509F">
            <w:pPr>
              <w:jc w:val="center"/>
              <w:rPr>
                <w:sz w:val="28"/>
                <w:szCs w:val="32"/>
              </w:rPr>
            </w:pPr>
            <w:r w:rsidRPr="00F21F07">
              <w:rPr>
                <w:sz w:val="28"/>
                <w:szCs w:val="32"/>
              </w:rPr>
              <w:t>\</w:t>
            </w:r>
            <w:r>
              <w:rPr>
                <w:sz w:val="28"/>
                <w:szCs w:val="32"/>
              </w:rPr>
              <w:t>4</w:t>
            </w:r>
            <w:r w:rsidRPr="00F21F07">
              <w:rPr>
                <w:sz w:val="28"/>
                <w:szCs w:val="32"/>
              </w:rPr>
              <w:t>,</w:t>
            </w:r>
            <w:r w:rsidR="000E5001">
              <w:rPr>
                <w:sz w:val="28"/>
                <w:szCs w:val="32"/>
              </w:rPr>
              <w:t>9</w:t>
            </w:r>
            <w:r w:rsidRPr="00F21F07">
              <w:rPr>
                <w:sz w:val="28"/>
                <w:szCs w:val="32"/>
              </w:rPr>
              <w:t>00</w:t>
            </w:r>
          </w:p>
        </w:tc>
        <w:tc>
          <w:tcPr>
            <w:tcW w:w="2744" w:type="dxa"/>
            <w:vAlign w:val="center"/>
            <w:hideMark/>
          </w:tcPr>
          <w:p w14:paraId="512BA554" w14:textId="57CE7165" w:rsidR="00C26499" w:rsidRPr="00F21F07" w:rsidRDefault="00C26499" w:rsidP="0070509F">
            <w:pPr>
              <w:jc w:val="center"/>
              <w:rPr>
                <w:sz w:val="28"/>
                <w:szCs w:val="32"/>
              </w:rPr>
            </w:pPr>
            <w:r w:rsidRPr="00F21F07">
              <w:rPr>
                <w:sz w:val="28"/>
                <w:szCs w:val="32"/>
              </w:rPr>
              <w:t>\1</w:t>
            </w:r>
            <w:r w:rsidR="00DE5016">
              <w:rPr>
                <w:sz w:val="28"/>
                <w:szCs w:val="32"/>
              </w:rPr>
              <w:t>20</w:t>
            </w:r>
          </w:p>
        </w:tc>
      </w:tr>
    </w:tbl>
    <w:p w14:paraId="209A759C" w14:textId="609EAE52" w:rsidR="00C26499" w:rsidRDefault="00C26499" w:rsidP="00C91023"/>
    <w:p w14:paraId="42927906" w14:textId="48C2C6C0" w:rsidR="00C26499" w:rsidRDefault="00C26499" w:rsidP="00C91023"/>
    <w:p w14:paraId="734F965A" w14:textId="4F47FC65" w:rsidR="00791B70" w:rsidRDefault="00791B70" w:rsidP="00C91023"/>
    <w:p w14:paraId="17AA98B8" w14:textId="06B17F26" w:rsidR="00791B70" w:rsidRDefault="00791B70" w:rsidP="00C91023"/>
    <w:p w14:paraId="62678009" w14:textId="37A7D20E" w:rsidR="00791B70" w:rsidRDefault="00791B70" w:rsidP="00C91023"/>
    <w:p w14:paraId="3C32356F" w14:textId="6D38AEB3" w:rsidR="00791B70" w:rsidRDefault="00791B70" w:rsidP="00C91023"/>
    <w:p w14:paraId="3292FEE4" w14:textId="4C494007" w:rsidR="00791B70" w:rsidRDefault="00791B70" w:rsidP="00C91023"/>
    <w:p w14:paraId="3DD7E5E5" w14:textId="0AAA1EBD" w:rsidR="00791B70" w:rsidRDefault="00791B70" w:rsidP="00C91023"/>
    <w:p w14:paraId="3B69EF82" w14:textId="6A162691" w:rsidR="008F776D" w:rsidRDefault="008F776D" w:rsidP="00C91023"/>
    <w:p w14:paraId="6ED2686E" w14:textId="18FD4969" w:rsidR="008F776D" w:rsidRDefault="008F776D" w:rsidP="00C91023"/>
    <w:p w14:paraId="47F607F4" w14:textId="449BE811" w:rsidR="008F776D" w:rsidRDefault="008F776D" w:rsidP="00C91023"/>
    <w:p w14:paraId="2C22B882" w14:textId="4B0D0F05" w:rsidR="008F776D" w:rsidRDefault="008F776D" w:rsidP="00C91023"/>
    <w:p w14:paraId="4F060AB5" w14:textId="35D59E11" w:rsidR="008F776D" w:rsidRDefault="008F776D" w:rsidP="00C91023"/>
    <w:p w14:paraId="5F1DC39F" w14:textId="13E6959D" w:rsidR="008F776D" w:rsidRDefault="008F776D" w:rsidP="00C91023"/>
    <w:p w14:paraId="40DF40A3" w14:textId="77777777" w:rsidR="008F776D" w:rsidRDefault="008F776D" w:rsidP="00C91023"/>
    <w:p w14:paraId="47324715" w14:textId="75F78F68" w:rsidR="00791B70" w:rsidRDefault="00791B70" w:rsidP="00791B70">
      <w:pPr>
        <w:pStyle w:val="a3"/>
        <w:numPr>
          <w:ilvl w:val="0"/>
          <w:numId w:val="5"/>
        </w:numPr>
        <w:ind w:leftChars="0"/>
      </w:pPr>
      <w:r>
        <w:rPr>
          <w:rFonts w:hint="eastAsia"/>
        </w:rPr>
        <w:t>再放送を行う場合は、通常料金の３分の１の基本料と使用料を別途支払うものとします</w:t>
      </w:r>
    </w:p>
    <w:p w14:paraId="35458B15" w14:textId="4E6712FA" w:rsidR="00791B70" w:rsidRDefault="00791B70" w:rsidP="00791B70">
      <w:pPr>
        <w:pStyle w:val="a3"/>
        <w:numPr>
          <w:ilvl w:val="0"/>
          <w:numId w:val="5"/>
        </w:numPr>
        <w:ind w:leftChars="0"/>
      </w:pPr>
      <w:r>
        <w:rPr>
          <w:rFonts w:hint="eastAsia"/>
        </w:rPr>
        <w:t>番組宣伝には上記の利用料は発生しません</w:t>
      </w:r>
    </w:p>
    <w:p w14:paraId="5748D19E" w14:textId="4FBF7F30" w:rsidR="00F26855" w:rsidRDefault="00F26855" w:rsidP="00022DE5">
      <w:pPr>
        <w:widowControl/>
        <w:jc w:val="left"/>
      </w:pPr>
    </w:p>
    <w:p w14:paraId="4FA3574D" w14:textId="62C58F55" w:rsidR="00F26855" w:rsidRPr="008F776D" w:rsidRDefault="005125DB" w:rsidP="00A341E4">
      <w:pPr>
        <w:pStyle w:val="a3"/>
        <w:numPr>
          <w:ilvl w:val="0"/>
          <w:numId w:val="1"/>
        </w:numPr>
        <w:ind w:leftChars="0"/>
        <w:rPr>
          <w:b/>
          <w:bCs/>
        </w:rPr>
      </w:pPr>
      <w:r w:rsidRPr="008F776D">
        <w:rPr>
          <w:rFonts w:hint="eastAsia"/>
          <w:b/>
          <w:bCs/>
        </w:rPr>
        <w:t>インターネット（配信、Y</w:t>
      </w:r>
      <w:r w:rsidRPr="008F776D">
        <w:rPr>
          <w:b/>
          <w:bCs/>
        </w:rPr>
        <w:t>ouTube</w:t>
      </w:r>
      <w:r w:rsidRPr="008F776D">
        <w:rPr>
          <w:rFonts w:hint="eastAsia"/>
          <w:b/>
          <w:bCs/>
        </w:rPr>
        <w:t>、アーカイブ等）</w:t>
      </w:r>
    </w:p>
    <w:p w14:paraId="44D19F0F" w14:textId="77777777" w:rsidR="005125DB" w:rsidRDefault="005125DB" w:rsidP="005125DB">
      <w:bookmarkStart w:id="5" w:name="_Hlk60839771"/>
      <w:r>
        <w:rPr>
          <w:rFonts w:hint="eastAsia"/>
        </w:rPr>
        <w:t>【A</w:t>
      </w:r>
      <w:r>
        <w:t>.</w:t>
      </w:r>
      <w:r w:rsidRPr="00C26499">
        <w:t>制作会社撮影</w:t>
      </w:r>
      <w:r>
        <w:rPr>
          <w:rFonts w:hint="eastAsia"/>
        </w:rPr>
        <w:t>】</w:t>
      </w:r>
    </w:p>
    <w:tbl>
      <w:tblPr>
        <w:tblStyle w:val="1"/>
        <w:tblW w:w="8505" w:type="dxa"/>
        <w:tblInd w:w="562" w:type="dxa"/>
        <w:tblLook w:val="0420" w:firstRow="1" w:lastRow="0" w:firstColumn="0" w:lastColumn="0" w:noHBand="0" w:noVBand="1"/>
      </w:tblPr>
      <w:tblGrid>
        <w:gridCol w:w="2638"/>
        <w:gridCol w:w="2749"/>
        <w:gridCol w:w="3118"/>
      </w:tblGrid>
      <w:tr w:rsidR="005125DB" w:rsidRPr="005125DB" w14:paraId="731917BC" w14:textId="77777777" w:rsidTr="002D09FB">
        <w:trPr>
          <w:cnfStyle w:val="100000000000" w:firstRow="1" w:lastRow="0" w:firstColumn="0" w:lastColumn="0" w:oddVBand="0" w:evenVBand="0" w:oddHBand="0" w:evenHBand="0" w:firstRowFirstColumn="0" w:firstRowLastColumn="0" w:lastRowFirstColumn="0" w:lastRowLastColumn="0"/>
          <w:trHeight w:val="595"/>
        </w:trPr>
        <w:tc>
          <w:tcPr>
            <w:tcW w:w="2638" w:type="dxa"/>
            <w:hideMark/>
          </w:tcPr>
          <w:p w14:paraId="22877627" w14:textId="77777777" w:rsidR="005125DB" w:rsidRPr="005125DB" w:rsidRDefault="005125DB" w:rsidP="005125DB">
            <w:pPr>
              <w:jc w:val="center"/>
              <w:rPr>
                <w:sz w:val="24"/>
                <w:szCs w:val="28"/>
              </w:rPr>
            </w:pPr>
            <w:bookmarkStart w:id="6" w:name="_Hlk60838887"/>
            <w:bookmarkEnd w:id="5"/>
            <w:r w:rsidRPr="005125DB">
              <w:rPr>
                <w:rFonts w:hint="eastAsia"/>
                <w:sz w:val="24"/>
                <w:szCs w:val="28"/>
              </w:rPr>
              <w:t>期間</w:t>
            </w:r>
          </w:p>
        </w:tc>
        <w:tc>
          <w:tcPr>
            <w:tcW w:w="2749" w:type="dxa"/>
            <w:hideMark/>
          </w:tcPr>
          <w:p w14:paraId="41CC8B37" w14:textId="77777777" w:rsidR="005125DB" w:rsidRPr="005125DB" w:rsidRDefault="005125DB" w:rsidP="005125DB">
            <w:pPr>
              <w:jc w:val="center"/>
              <w:rPr>
                <w:sz w:val="24"/>
                <w:szCs w:val="28"/>
              </w:rPr>
            </w:pPr>
            <w:r w:rsidRPr="005125DB">
              <w:rPr>
                <w:rFonts w:hint="eastAsia"/>
                <w:sz w:val="24"/>
                <w:szCs w:val="28"/>
              </w:rPr>
              <w:t>基本料</w:t>
            </w:r>
            <w:r w:rsidRPr="005125DB">
              <w:rPr>
                <w:sz w:val="24"/>
                <w:szCs w:val="28"/>
              </w:rPr>
              <w:t>/</w:t>
            </w:r>
            <w:r w:rsidRPr="005125DB">
              <w:rPr>
                <w:rFonts w:hint="eastAsia"/>
                <w:sz w:val="24"/>
                <w:szCs w:val="28"/>
              </w:rPr>
              <w:t>１試合</w:t>
            </w:r>
          </w:p>
        </w:tc>
        <w:tc>
          <w:tcPr>
            <w:tcW w:w="3118" w:type="dxa"/>
            <w:hideMark/>
          </w:tcPr>
          <w:p w14:paraId="5F058DAD" w14:textId="77777777" w:rsidR="005125DB" w:rsidRPr="005125DB" w:rsidRDefault="005125DB" w:rsidP="005125DB">
            <w:pPr>
              <w:jc w:val="center"/>
              <w:rPr>
                <w:sz w:val="24"/>
                <w:szCs w:val="28"/>
              </w:rPr>
            </w:pPr>
            <w:r w:rsidRPr="005125DB">
              <w:rPr>
                <w:rFonts w:hint="eastAsia"/>
                <w:sz w:val="24"/>
                <w:szCs w:val="28"/>
              </w:rPr>
              <w:t>１秒当たりの使用料</w:t>
            </w:r>
          </w:p>
        </w:tc>
      </w:tr>
      <w:tr w:rsidR="005125DB" w:rsidRPr="005125DB" w14:paraId="329154BA" w14:textId="77777777" w:rsidTr="002D09FB">
        <w:trPr>
          <w:cnfStyle w:val="000000100000" w:firstRow="0" w:lastRow="0" w:firstColumn="0" w:lastColumn="0" w:oddVBand="0" w:evenVBand="0" w:oddHBand="1" w:evenHBand="0" w:firstRowFirstColumn="0" w:firstRowLastColumn="0" w:lastRowFirstColumn="0" w:lastRowLastColumn="0"/>
          <w:trHeight w:val="584"/>
        </w:trPr>
        <w:tc>
          <w:tcPr>
            <w:tcW w:w="2638" w:type="dxa"/>
            <w:hideMark/>
          </w:tcPr>
          <w:p w14:paraId="24B08B19" w14:textId="77777777" w:rsidR="005125DB" w:rsidRPr="005125DB" w:rsidRDefault="005125DB" w:rsidP="005125DB">
            <w:pPr>
              <w:jc w:val="center"/>
              <w:rPr>
                <w:sz w:val="24"/>
                <w:szCs w:val="28"/>
              </w:rPr>
            </w:pPr>
            <w:r w:rsidRPr="005125DB">
              <w:rPr>
                <w:rFonts w:hint="eastAsia"/>
                <w:sz w:val="24"/>
                <w:szCs w:val="28"/>
              </w:rPr>
              <w:t>３日以内</w:t>
            </w:r>
          </w:p>
        </w:tc>
        <w:tc>
          <w:tcPr>
            <w:tcW w:w="2749" w:type="dxa"/>
            <w:vMerge w:val="restart"/>
            <w:vAlign w:val="center"/>
            <w:hideMark/>
          </w:tcPr>
          <w:p w14:paraId="23D5050B" w14:textId="77777777" w:rsidR="005125DB" w:rsidRPr="005125DB" w:rsidRDefault="005125DB" w:rsidP="005125DB">
            <w:pPr>
              <w:jc w:val="center"/>
              <w:rPr>
                <w:sz w:val="28"/>
                <w:szCs w:val="32"/>
              </w:rPr>
            </w:pPr>
            <w:r w:rsidRPr="005125DB">
              <w:rPr>
                <w:sz w:val="28"/>
                <w:szCs w:val="32"/>
              </w:rPr>
              <w:t>\30,000</w:t>
            </w:r>
          </w:p>
        </w:tc>
        <w:tc>
          <w:tcPr>
            <w:tcW w:w="3118" w:type="dxa"/>
            <w:hideMark/>
          </w:tcPr>
          <w:p w14:paraId="3E2F2AFF" w14:textId="77777777" w:rsidR="005125DB" w:rsidRPr="005125DB" w:rsidRDefault="005125DB" w:rsidP="005125DB">
            <w:pPr>
              <w:jc w:val="center"/>
              <w:rPr>
                <w:sz w:val="28"/>
                <w:szCs w:val="32"/>
              </w:rPr>
            </w:pPr>
            <w:r w:rsidRPr="005125DB">
              <w:rPr>
                <w:sz w:val="28"/>
                <w:szCs w:val="32"/>
              </w:rPr>
              <w:t>\200</w:t>
            </w:r>
          </w:p>
        </w:tc>
      </w:tr>
      <w:tr w:rsidR="005125DB" w:rsidRPr="005125DB" w14:paraId="2440F75F" w14:textId="77777777" w:rsidTr="002D09FB">
        <w:trPr>
          <w:trHeight w:val="584"/>
        </w:trPr>
        <w:tc>
          <w:tcPr>
            <w:tcW w:w="2638" w:type="dxa"/>
            <w:hideMark/>
          </w:tcPr>
          <w:p w14:paraId="0C6C201E" w14:textId="77777777" w:rsidR="005125DB" w:rsidRPr="005125DB" w:rsidRDefault="005125DB" w:rsidP="005125DB">
            <w:pPr>
              <w:jc w:val="center"/>
              <w:rPr>
                <w:sz w:val="24"/>
                <w:szCs w:val="28"/>
              </w:rPr>
            </w:pPr>
            <w:r w:rsidRPr="005125DB">
              <w:rPr>
                <w:rFonts w:hint="eastAsia"/>
                <w:sz w:val="24"/>
                <w:szCs w:val="28"/>
              </w:rPr>
              <w:t>７日以内</w:t>
            </w:r>
          </w:p>
        </w:tc>
        <w:tc>
          <w:tcPr>
            <w:tcW w:w="2749" w:type="dxa"/>
            <w:vMerge/>
            <w:hideMark/>
          </w:tcPr>
          <w:p w14:paraId="2B18C962" w14:textId="77777777" w:rsidR="005125DB" w:rsidRPr="005125DB" w:rsidRDefault="005125DB" w:rsidP="005125DB">
            <w:pPr>
              <w:jc w:val="center"/>
              <w:rPr>
                <w:sz w:val="28"/>
                <w:szCs w:val="32"/>
              </w:rPr>
            </w:pPr>
          </w:p>
        </w:tc>
        <w:tc>
          <w:tcPr>
            <w:tcW w:w="3118" w:type="dxa"/>
            <w:hideMark/>
          </w:tcPr>
          <w:p w14:paraId="70F28E10" w14:textId="77777777" w:rsidR="005125DB" w:rsidRPr="005125DB" w:rsidRDefault="005125DB" w:rsidP="005125DB">
            <w:pPr>
              <w:jc w:val="center"/>
              <w:rPr>
                <w:sz w:val="28"/>
                <w:szCs w:val="32"/>
              </w:rPr>
            </w:pPr>
            <w:r w:rsidRPr="005125DB">
              <w:rPr>
                <w:sz w:val="28"/>
                <w:szCs w:val="32"/>
              </w:rPr>
              <w:t>\500</w:t>
            </w:r>
          </w:p>
        </w:tc>
      </w:tr>
      <w:tr w:rsidR="005125DB" w:rsidRPr="005125DB" w14:paraId="299FD14A" w14:textId="77777777" w:rsidTr="002D09FB">
        <w:trPr>
          <w:cnfStyle w:val="000000100000" w:firstRow="0" w:lastRow="0" w:firstColumn="0" w:lastColumn="0" w:oddVBand="0" w:evenVBand="0" w:oddHBand="1" w:evenHBand="0" w:firstRowFirstColumn="0" w:firstRowLastColumn="0" w:lastRowFirstColumn="0" w:lastRowLastColumn="0"/>
          <w:trHeight w:val="584"/>
        </w:trPr>
        <w:tc>
          <w:tcPr>
            <w:tcW w:w="2638" w:type="dxa"/>
            <w:hideMark/>
          </w:tcPr>
          <w:p w14:paraId="6B5EBF37" w14:textId="77777777" w:rsidR="005125DB" w:rsidRPr="005125DB" w:rsidRDefault="005125DB" w:rsidP="005125DB">
            <w:pPr>
              <w:jc w:val="center"/>
              <w:rPr>
                <w:sz w:val="24"/>
                <w:szCs w:val="28"/>
              </w:rPr>
            </w:pPr>
            <w:r w:rsidRPr="005125DB">
              <w:rPr>
                <w:rFonts w:hint="eastAsia"/>
                <w:sz w:val="24"/>
                <w:szCs w:val="28"/>
              </w:rPr>
              <w:t>１か月以内</w:t>
            </w:r>
          </w:p>
        </w:tc>
        <w:tc>
          <w:tcPr>
            <w:tcW w:w="2749" w:type="dxa"/>
            <w:vMerge/>
            <w:hideMark/>
          </w:tcPr>
          <w:p w14:paraId="2CDA9AAA" w14:textId="77777777" w:rsidR="005125DB" w:rsidRPr="005125DB" w:rsidRDefault="005125DB" w:rsidP="005125DB">
            <w:pPr>
              <w:jc w:val="center"/>
              <w:rPr>
                <w:sz w:val="28"/>
                <w:szCs w:val="32"/>
              </w:rPr>
            </w:pPr>
          </w:p>
        </w:tc>
        <w:tc>
          <w:tcPr>
            <w:tcW w:w="3118" w:type="dxa"/>
            <w:hideMark/>
          </w:tcPr>
          <w:p w14:paraId="596C44FF" w14:textId="77777777" w:rsidR="005125DB" w:rsidRPr="005125DB" w:rsidRDefault="005125DB" w:rsidP="005125DB">
            <w:pPr>
              <w:jc w:val="center"/>
              <w:rPr>
                <w:sz w:val="28"/>
                <w:szCs w:val="32"/>
              </w:rPr>
            </w:pPr>
            <w:r w:rsidRPr="005125DB">
              <w:rPr>
                <w:sz w:val="28"/>
                <w:szCs w:val="32"/>
              </w:rPr>
              <w:t>\1,500</w:t>
            </w:r>
          </w:p>
        </w:tc>
      </w:tr>
      <w:tr w:rsidR="005125DB" w:rsidRPr="005125DB" w14:paraId="0D80A867" w14:textId="77777777" w:rsidTr="002D09FB">
        <w:trPr>
          <w:trHeight w:val="584"/>
        </w:trPr>
        <w:tc>
          <w:tcPr>
            <w:tcW w:w="2638" w:type="dxa"/>
            <w:hideMark/>
          </w:tcPr>
          <w:p w14:paraId="732CD7E0" w14:textId="77777777" w:rsidR="005125DB" w:rsidRPr="005125DB" w:rsidRDefault="005125DB" w:rsidP="005125DB">
            <w:pPr>
              <w:jc w:val="center"/>
              <w:rPr>
                <w:sz w:val="24"/>
                <w:szCs w:val="28"/>
              </w:rPr>
            </w:pPr>
            <w:r w:rsidRPr="005125DB">
              <w:rPr>
                <w:rFonts w:hint="eastAsia"/>
                <w:sz w:val="24"/>
                <w:szCs w:val="28"/>
              </w:rPr>
              <w:t>３カ月以内</w:t>
            </w:r>
          </w:p>
        </w:tc>
        <w:tc>
          <w:tcPr>
            <w:tcW w:w="2749" w:type="dxa"/>
            <w:vMerge/>
            <w:hideMark/>
          </w:tcPr>
          <w:p w14:paraId="1A629DF8" w14:textId="77777777" w:rsidR="005125DB" w:rsidRPr="005125DB" w:rsidRDefault="005125DB" w:rsidP="005125DB">
            <w:pPr>
              <w:jc w:val="center"/>
              <w:rPr>
                <w:sz w:val="28"/>
                <w:szCs w:val="32"/>
              </w:rPr>
            </w:pPr>
          </w:p>
        </w:tc>
        <w:tc>
          <w:tcPr>
            <w:tcW w:w="3118" w:type="dxa"/>
            <w:hideMark/>
          </w:tcPr>
          <w:p w14:paraId="5452F4A8" w14:textId="77777777" w:rsidR="005125DB" w:rsidRPr="005125DB" w:rsidRDefault="005125DB" w:rsidP="005125DB">
            <w:pPr>
              <w:jc w:val="center"/>
              <w:rPr>
                <w:sz w:val="28"/>
                <w:szCs w:val="32"/>
              </w:rPr>
            </w:pPr>
            <w:r w:rsidRPr="005125DB">
              <w:rPr>
                <w:sz w:val="28"/>
                <w:szCs w:val="32"/>
              </w:rPr>
              <w:t>\3,000</w:t>
            </w:r>
          </w:p>
        </w:tc>
      </w:tr>
      <w:tr w:rsidR="005125DB" w:rsidRPr="005125DB" w14:paraId="43C3C494" w14:textId="77777777" w:rsidTr="002D09FB">
        <w:trPr>
          <w:cnfStyle w:val="000000100000" w:firstRow="0" w:lastRow="0" w:firstColumn="0" w:lastColumn="0" w:oddVBand="0" w:evenVBand="0" w:oddHBand="1" w:evenHBand="0" w:firstRowFirstColumn="0" w:firstRowLastColumn="0" w:lastRowFirstColumn="0" w:lastRowLastColumn="0"/>
          <w:trHeight w:val="584"/>
        </w:trPr>
        <w:tc>
          <w:tcPr>
            <w:tcW w:w="2638" w:type="dxa"/>
            <w:hideMark/>
          </w:tcPr>
          <w:p w14:paraId="1BC922F4" w14:textId="77777777" w:rsidR="005125DB" w:rsidRPr="005125DB" w:rsidRDefault="005125DB" w:rsidP="005125DB">
            <w:pPr>
              <w:jc w:val="center"/>
              <w:rPr>
                <w:sz w:val="24"/>
                <w:szCs w:val="28"/>
              </w:rPr>
            </w:pPr>
            <w:r w:rsidRPr="005125DB">
              <w:rPr>
                <w:rFonts w:hint="eastAsia"/>
                <w:sz w:val="24"/>
                <w:szCs w:val="28"/>
              </w:rPr>
              <w:t>６か月以内</w:t>
            </w:r>
          </w:p>
        </w:tc>
        <w:tc>
          <w:tcPr>
            <w:tcW w:w="2749" w:type="dxa"/>
            <w:vMerge/>
            <w:hideMark/>
          </w:tcPr>
          <w:p w14:paraId="0E4EB293" w14:textId="77777777" w:rsidR="005125DB" w:rsidRPr="005125DB" w:rsidRDefault="005125DB" w:rsidP="005125DB">
            <w:pPr>
              <w:jc w:val="center"/>
              <w:rPr>
                <w:sz w:val="28"/>
                <w:szCs w:val="32"/>
              </w:rPr>
            </w:pPr>
          </w:p>
        </w:tc>
        <w:tc>
          <w:tcPr>
            <w:tcW w:w="3118" w:type="dxa"/>
            <w:hideMark/>
          </w:tcPr>
          <w:p w14:paraId="7C257343" w14:textId="77777777" w:rsidR="005125DB" w:rsidRPr="005125DB" w:rsidRDefault="005125DB" w:rsidP="005125DB">
            <w:pPr>
              <w:jc w:val="center"/>
              <w:rPr>
                <w:sz w:val="28"/>
                <w:szCs w:val="32"/>
              </w:rPr>
            </w:pPr>
            <w:r w:rsidRPr="005125DB">
              <w:rPr>
                <w:sz w:val="28"/>
                <w:szCs w:val="32"/>
              </w:rPr>
              <w:t>\4,000</w:t>
            </w:r>
          </w:p>
        </w:tc>
      </w:tr>
      <w:tr w:rsidR="005125DB" w:rsidRPr="005125DB" w14:paraId="474863BF" w14:textId="77777777" w:rsidTr="002D09FB">
        <w:trPr>
          <w:trHeight w:val="642"/>
        </w:trPr>
        <w:tc>
          <w:tcPr>
            <w:tcW w:w="2638" w:type="dxa"/>
            <w:hideMark/>
          </w:tcPr>
          <w:p w14:paraId="485949B1" w14:textId="77777777" w:rsidR="005125DB" w:rsidRPr="005125DB" w:rsidRDefault="005125DB" w:rsidP="005125DB">
            <w:pPr>
              <w:jc w:val="center"/>
              <w:rPr>
                <w:sz w:val="24"/>
                <w:szCs w:val="28"/>
              </w:rPr>
            </w:pPr>
            <w:r w:rsidRPr="005125DB">
              <w:rPr>
                <w:rFonts w:hint="eastAsia"/>
                <w:sz w:val="24"/>
                <w:szCs w:val="28"/>
              </w:rPr>
              <w:t>１年以内</w:t>
            </w:r>
          </w:p>
        </w:tc>
        <w:tc>
          <w:tcPr>
            <w:tcW w:w="2749" w:type="dxa"/>
            <w:vMerge/>
            <w:hideMark/>
          </w:tcPr>
          <w:p w14:paraId="246CE2AB" w14:textId="77777777" w:rsidR="005125DB" w:rsidRPr="005125DB" w:rsidRDefault="005125DB" w:rsidP="005125DB">
            <w:pPr>
              <w:jc w:val="center"/>
              <w:rPr>
                <w:sz w:val="28"/>
                <w:szCs w:val="32"/>
              </w:rPr>
            </w:pPr>
          </w:p>
        </w:tc>
        <w:tc>
          <w:tcPr>
            <w:tcW w:w="3118" w:type="dxa"/>
            <w:hideMark/>
          </w:tcPr>
          <w:p w14:paraId="00408C06" w14:textId="77777777" w:rsidR="005125DB" w:rsidRPr="005125DB" w:rsidRDefault="005125DB" w:rsidP="005125DB">
            <w:pPr>
              <w:jc w:val="center"/>
              <w:rPr>
                <w:sz w:val="28"/>
                <w:szCs w:val="32"/>
              </w:rPr>
            </w:pPr>
            <w:r w:rsidRPr="005125DB">
              <w:rPr>
                <w:sz w:val="28"/>
                <w:szCs w:val="32"/>
              </w:rPr>
              <w:t>\5,500</w:t>
            </w:r>
          </w:p>
        </w:tc>
      </w:tr>
      <w:bookmarkEnd w:id="6"/>
    </w:tbl>
    <w:p w14:paraId="66020FA0" w14:textId="68123EAE" w:rsidR="005125DB" w:rsidRDefault="005125DB" w:rsidP="00F26855"/>
    <w:p w14:paraId="1EFB80EA" w14:textId="08567688" w:rsidR="005125DB" w:rsidRDefault="005125DB" w:rsidP="00F26855">
      <w:bookmarkStart w:id="7" w:name="_Hlk60839788"/>
      <w:r w:rsidRPr="005125DB">
        <w:rPr>
          <w:rFonts w:hint="eastAsia"/>
        </w:rPr>
        <w:t>【</w:t>
      </w:r>
      <w:r w:rsidRPr="005125DB">
        <w:t>B.協会スタッフ等撮影】</w:t>
      </w:r>
    </w:p>
    <w:tbl>
      <w:tblPr>
        <w:tblStyle w:val="1"/>
        <w:tblW w:w="8505" w:type="dxa"/>
        <w:tblInd w:w="562" w:type="dxa"/>
        <w:tblLook w:val="0420" w:firstRow="1" w:lastRow="0" w:firstColumn="0" w:lastColumn="0" w:noHBand="0" w:noVBand="1"/>
      </w:tblPr>
      <w:tblGrid>
        <w:gridCol w:w="2638"/>
        <w:gridCol w:w="2749"/>
        <w:gridCol w:w="3118"/>
      </w:tblGrid>
      <w:tr w:rsidR="005125DB" w:rsidRPr="005125DB" w14:paraId="6BE153AD" w14:textId="77777777" w:rsidTr="002D09FB">
        <w:trPr>
          <w:cnfStyle w:val="100000000000" w:firstRow="1" w:lastRow="0" w:firstColumn="0" w:lastColumn="0" w:oddVBand="0" w:evenVBand="0" w:oddHBand="0" w:evenHBand="0" w:firstRowFirstColumn="0" w:firstRowLastColumn="0" w:lastRowFirstColumn="0" w:lastRowLastColumn="0"/>
          <w:trHeight w:val="595"/>
        </w:trPr>
        <w:tc>
          <w:tcPr>
            <w:tcW w:w="2638" w:type="dxa"/>
            <w:hideMark/>
          </w:tcPr>
          <w:bookmarkEnd w:id="7"/>
          <w:p w14:paraId="7E73A92C" w14:textId="77777777" w:rsidR="005125DB" w:rsidRPr="005125DB" w:rsidRDefault="005125DB" w:rsidP="006C38A9">
            <w:pPr>
              <w:jc w:val="center"/>
              <w:rPr>
                <w:sz w:val="24"/>
                <w:szCs w:val="28"/>
              </w:rPr>
            </w:pPr>
            <w:r w:rsidRPr="005125DB">
              <w:rPr>
                <w:rFonts w:hint="eastAsia"/>
                <w:sz w:val="24"/>
                <w:szCs w:val="28"/>
              </w:rPr>
              <w:t>期間</w:t>
            </w:r>
          </w:p>
        </w:tc>
        <w:tc>
          <w:tcPr>
            <w:tcW w:w="2749" w:type="dxa"/>
            <w:hideMark/>
          </w:tcPr>
          <w:p w14:paraId="362DF4CC" w14:textId="77777777" w:rsidR="005125DB" w:rsidRPr="005125DB" w:rsidRDefault="005125DB" w:rsidP="006C38A9">
            <w:pPr>
              <w:jc w:val="center"/>
              <w:rPr>
                <w:sz w:val="24"/>
                <w:szCs w:val="28"/>
              </w:rPr>
            </w:pPr>
            <w:r w:rsidRPr="005125DB">
              <w:rPr>
                <w:rFonts w:hint="eastAsia"/>
                <w:sz w:val="24"/>
                <w:szCs w:val="28"/>
              </w:rPr>
              <w:t>基本料</w:t>
            </w:r>
            <w:r w:rsidRPr="005125DB">
              <w:rPr>
                <w:sz w:val="24"/>
                <w:szCs w:val="28"/>
              </w:rPr>
              <w:t>/</w:t>
            </w:r>
            <w:r w:rsidRPr="005125DB">
              <w:rPr>
                <w:rFonts w:hint="eastAsia"/>
                <w:sz w:val="24"/>
                <w:szCs w:val="28"/>
              </w:rPr>
              <w:t>１試合</w:t>
            </w:r>
          </w:p>
        </w:tc>
        <w:tc>
          <w:tcPr>
            <w:tcW w:w="3118" w:type="dxa"/>
            <w:hideMark/>
          </w:tcPr>
          <w:p w14:paraId="1C14FAAC" w14:textId="77777777" w:rsidR="005125DB" w:rsidRPr="005125DB" w:rsidRDefault="005125DB" w:rsidP="006C38A9">
            <w:pPr>
              <w:jc w:val="center"/>
              <w:rPr>
                <w:sz w:val="24"/>
                <w:szCs w:val="28"/>
              </w:rPr>
            </w:pPr>
            <w:r w:rsidRPr="005125DB">
              <w:rPr>
                <w:rFonts w:hint="eastAsia"/>
                <w:sz w:val="24"/>
                <w:szCs w:val="28"/>
              </w:rPr>
              <w:t>１秒当たりの使用料</w:t>
            </w:r>
          </w:p>
        </w:tc>
      </w:tr>
      <w:tr w:rsidR="005125DB" w:rsidRPr="005125DB" w14:paraId="7B905D6D" w14:textId="77777777" w:rsidTr="002D09FB">
        <w:trPr>
          <w:cnfStyle w:val="000000100000" w:firstRow="0" w:lastRow="0" w:firstColumn="0" w:lastColumn="0" w:oddVBand="0" w:evenVBand="0" w:oddHBand="1" w:evenHBand="0" w:firstRowFirstColumn="0" w:firstRowLastColumn="0" w:lastRowFirstColumn="0" w:lastRowLastColumn="0"/>
          <w:trHeight w:val="584"/>
        </w:trPr>
        <w:tc>
          <w:tcPr>
            <w:tcW w:w="2638" w:type="dxa"/>
            <w:hideMark/>
          </w:tcPr>
          <w:p w14:paraId="3E5400B8" w14:textId="77777777" w:rsidR="005125DB" w:rsidRPr="005125DB" w:rsidRDefault="005125DB" w:rsidP="006C38A9">
            <w:pPr>
              <w:jc w:val="center"/>
              <w:rPr>
                <w:sz w:val="24"/>
                <w:szCs w:val="28"/>
              </w:rPr>
            </w:pPr>
            <w:r w:rsidRPr="005125DB">
              <w:rPr>
                <w:rFonts w:hint="eastAsia"/>
                <w:sz w:val="24"/>
                <w:szCs w:val="28"/>
              </w:rPr>
              <w:t>３日以内</w:t>
            </w:r>
          </w:p>
        </w:tc>
        <w:tc>
          <w:tcPr>
            <w:tcW w:w="2749" w:type="dxa"/>
            <w:vMerge w:val="restart"/>
            <w:vAlign w:val="center"/>
            <w:hideMark/>
          </w:tcPr>
          <w:p w14:paraId="37AC69D6" w14:textId="5A51403F" w:rsidR="005125DB" w:rsidRPr="005125DB" w:rsidRDefault="005125DB" w:rsidP="006C38A9">
            <w:pPr>
              <w:jc w:val="center"/>
              <w:rPr>
                <w:sz w:val="28"/>
                <w:szCs w:val="32"/>
              </w:rPr>
            </w:pPr>
            <w:r w:rsidRPr="005125DB">
              <w:rPr>
                <w:sz w:val="28"/>
                <w:szCs w:val="32"/>
              </w:rPr>
              <w:t>\</w:t>
            </w:r>
            <w:r>
              <w:rPr>
                <w:sz w:val="28"/>
                <w:szCs w:val="32"/>
              </w:rPr>
              <w:t>2</w:t>
            </w:r>
            <w:r w:rsidR="000E5001">
              <w:rPr>
                <w:sz w:val="28"/>
                <w:szCs w:val="32"/>
              </w:rPr>
              <w:t>1</w:t>
            </w:r>
            <w:r w:rsidRPr="005125DB">
              <w:rPr>
                <w:sz w:val="28"/>
                <w:szCs w:val="32"/>
              </w:rPr>
              <w:t>,000</w:t>
            </w:r>
          </w:p>
        </w:tc>
        <w:tc>
          <w:tcPr>
            <w:tcW w:w="3118" w:type="dxa"/>
            <w:hideMark/>
          </w:tcPr>
          <w:p w14:paraId="6C650C28" w14:textId="6573CB56" w:rsidR="005125DB" w:rsidRPr="005125DB" w:rsidRDefault="005125DB" w:rsidP="006C38A9">
            <w:pPr>
              <w:jc w:val="center"/>
              <w:rPr>
                <w:sz w:val="28"/>
                <w:szCs w:val="32"/>
              </w:rPr>
            </w:pPr>
            <w:r w:rsidRPr="005125DB">
              <w:rPr>
                <w:sz w:val="28"/>
                <w:szCs w:val="32"/>
              </w:rPr>
              <w:t>\</w:t>
            </w:r>
            <w:r>
              <w:rPr>
                <w:sz w:val="28"/>
                <w:szCs w:val="32"/>
              </w:rPr>
              <w:t>14</w:t>
            </w:r>
            <w:r w:rsidRPr="005125DB">
              <w:rPr>
                <w:sz w:val="28"/>
                <w:szCs w:val="32"/>
              </w:rPr>
              <w:t>0</w:t>
            </w:r>
          </w:p>
        </w:tc>
      </w:tr>
      <w:tr w:rsidR="005125DB" w:rsidRPr="005125DB" w14:paraId="4B63E96E" w14:textId="77777777" w:rsidTr="002D09FB">
        <w:trPr>
          <w:trHeight w:val="584"/>
        </w:trPr>
        <w:tc>
          <w:tcPr>
            <w:tcW w:w="2638" w:type="dxa"/>
            <w:hideMark/>
          </w:tcPr>
          <w:p w14:paraId="6C5D2B63" w14:textId="77777777" w:rsidR="005125DB" w:rsidRPr="005125DB" w:rsidRDefault="005125DB" w:rsidP="006C38A9">
            <w:pPr>
              <w:jc w:val="center"/>
              <w:rPr>
                <w:sz w:val="24"/>
                <w:szCs w:val="28"/>
              </w:rPr>
            </w:pPr>
            <w:r w:rsidRPr="005125DB">
              <w:rPr>
                <w:rFonts w:hint="eastAsia"/>
                <w:sz w:val="24"/>
                <w:szCs w:val="28"/>
              </w:rPr>
              <w:t>７日以内</w:t>
            </w:r>
          </w:p>
        </w:tc>
        <w:tc>
          <w:tcPr>
            <w:tcW w:w="2749" w:type="dxa"/>
            <w:vMerge/>
            <w:hideMark/>
          </w:tcPr>
          <w:p w14:paraId="4D565A7E" w14:textId="77777777" w:rsidR="005125DB" w:rsidRPr="005125DB" w:rsidRDefault="005125DB" w:rsidP="006C38A9">
            <w:pPr>
              <w:jc w:val="center"/>
              <w:rPr>
                <w:sz w:val="28"/>
                <w:szCs w:val="32"/>
              </w:rPr>
            </w:pPr>
          </w:p>
        </w:tc>
        <w:tc>
          <w:tcPr>
            <w:tcW w:w="3118" w:type="dxa"/>
            <w:hideMark/>
          </w:tcPr>
          <w:p w14:paraId="04DA7269" w14:textId="6B1D0724" w:rsidR="005125DB" w:rsidRPr="005125DB" w:rsidRDefault="005125DB" w:rsidP="006C38A9">
            <w:pPr>
              <w:jc w:val="center"/>
              <w:rPr>
                <w:sz w:val="28"/>
                <w:szCs w:val="32"/>
              </w:rPr>
            </w:pPr>
            <w:r w:rsidRPr="005125DB">
              <w:rPr>
                <w:sz w:val="28"/>
                <w:szCs w:val="32"/>
              </w:rPr>
              <w:t>\</w:t>
            </w:r>
            <w:r w:rsidR="00625694">
              <w:rPr>
                <w:sz w:val="28"/>
                <w:szCs w:val="32"/>
              </w:rPr>
              <w:t>3</w:t>
            </w:r>
            <w:r w:rsidR="000E5001">
              <w:rPr>
                <w:sz w:val="28"/>
                <w:szCs w:val="32"/>
              </w:rPr>
              <w:t>5</w:t>
            </w:r>
            <w:r w:rsidR="00625694">
              <w:rPr>
                <w:sz w:val="28"/>
                <w:szCs w:val="32"/>
              </w:rPr>
              <w:t>0</w:t>
            </w:r>
          </w:p>
        </w:tc>
      </w:tr>
      <w:tr w:rsidR="005125DB" w:rsidRPr="005125DB" w14:paraId="3B59755D" w14:textId="77777777" w:rsidTr="002D09FB">
        <w:trPr>
          <w:cnfStyle w:val="000000100000" w:firstRow="0" w:lastRow="0" w:firstColumn="0" w:lastColumn="0" w:oddVBand="0" w:evenVBand="0" w:oddHBand="1" w:evenHBand="0" w:firstRowFirstColumn="0" w:firstRowLastColumn="0" w:lastRowFirstColumn="0" w:lastRowLastColumn="0"/>
          <w:trHeight w:val="584"/>
        </w:trPr>
        <w:tc>
          <w:tcPr>
            <w:tcW w:w="2638" w:type="dxa"/>
            <w:hideMark/>
          </w:tcPr>
          <w:p w14:paraId="52FEFF25" w14:textId="77777777" w:rsidR="005125DB" w:rsidRPr="005125DB" w:rsidRDefault="005125DB" w:rsidP="006C38A9">
            <w:pPr>
              <w:jc w:val="center"/>
              <w:rPr>
                <w:sz w:val="24"/>
                <w:szCs w:val="28"/>
              </w:rPr>
            </w:pPr>
            <w:r w:rsidRPr="005125DB">
              <w:rPr>
                <w:rFonts w:hint="eastAsia"/>
                <w:sz w:val="24"/>
                <w:szCs w:val="28"/>
              </w:rPr>
              <w:t>１か月以内</w:t>
            </w:r>
          </w:p>
        </w:tc>
        <w:tc>
          <w:tcPr>
            <w:tcW w:w="2749" w:type="dxa"/>
            <w:vMerge/>
            <w:hideMark/>
          </w:tcPr>
          <w:p w14:paraId="1B8F14A5" w14:textId="77777777" w:rsidR="005125DB" w:rsidRPr="005125DB" w:rsidRDefault="005125DB" w:rsidP="006C38A9">
            <w:pPr>
              <w:jc w:val="center"/>
              <w:rPr>
                <w:sz w:val="28"/>
                <w:szCs w:val="32"/>
              </w:rPr>
            </w:pPr>
          </w:p>
        </w:tc>
        <w:tc>
          <w:tcPr>
            <w:tcW w:w="3118" w:type="dxa"/>
            <w:hideMark/>
          </w:tcPr>
          <w:p w14:paraId="5B17CE7D" w14:textId="690AF652" w:rsidR="005125DB" w:rsidRPr="005125DB" w:rsidRDefault="005125DB" w:rsidP="006C38A9">
            <w:pPr>
              <w:jc w:val="center"/>
              <w:rPr>
                <w:sz w:val="28"/>
                <w:szCs w:val="32"/>
              </w:rPr>
            </w:pPr>
            <w:r w:rsidRPr="005125DB">
              <w:rPr>
                <w:sz w:val="28"/>
                <w:szCs w:val="32"/>
              </w:rPr>
              <w:t>\1,</w:t>
            </w:r>
            <w:r w:rsidR="00625694">
              <w:rPr>
                <w:sz w:val="28"/>
                <w:szCs w:val="32"/>
              </w:rPr>
              <w:t>0</w:t>
            </w:r>
            <w:r w:rsidR="000E5001">
              <w:rPr>
                <w:sz w:val="28"/>
                <w:szCs w:val="32"/>
              </w:rPr>
              <w:t>5</w:t>
            </w:r>
            <w:r w:rsidRPr="005125DB">
              <w:rPr>
                <w:sz w:val="28"/>
                <w:szCs w:val="32"/>
              </w:rPr>
              <w:t>0</w:t>
            </w:r>
          </w:p>
        </w:tc>
      </w:tr>
      <w:tr w:rsidR="005125DB" w:rsidRPr="005125DB" w14:paraId="154D30C4" w14:textId="77777777" w:rsidTr="002D09FB">
        <w:trPr>
          <w:trHeight w:val="584"/>
        </w:trPr>
        <w:tc>
          <w:tcPr>
            <w:tcW w:w="2638" w:type="dxa"/>
            <w:hideMark/>
          </w:tcPr>
          <w:p w14:paraId="71F85676" w14:textId="77777777" w:rsidR="005125DB" w:rsidRPr="005125DB" w:rsidRDefault="005125DB" w:rsidP="006C38A9">
            <w:pPr>
              <w:jc w:val="center"/>
              <w:rPr>
                <w:sz w:val="24"/>
                <w:szCs w:val="28"/>
              </w:rPr>
            </w:pPr>
            <w:r w:rsidRPr="005125DB">
              <w:rPr>
                <w:rFonts w:hint="eastAsia"/>
                <w:sz w:val="24"/>
                <w:szCs w:val="28"/>
              </w:rPr>
              <w:t>３カ月以内</w:t>
            </w:r>
          </w:p>
        </w:tc>
        <w:tc>
          <w:tcPr>
            <w:tcW w:w="2749" w:type="dxa"/>
            <w:vMerge/>
            <w:hideMark/>
          </w:tcPr>
          <w:p w14:paraId="5F19D95D" w14:textId="77777777" w:rsidR="005125DB" w:rsidRPr="005125DB" w:rsidRDefault="005125DB" w:rsidP="006C38A9">
            <w:pPr>
              <w:jc w:val="center"/>
              <w:rPr>
                <w:sz w:val="28"/>
                <w:szCs w:val="32"/>
              </w:rPr>
            </w:pPr>
          </w:p>
        </w:tc>
        <w:tc>
          <w:tcPr>
            <w:tcW w:w="3118" w:type="dxa"/>
            <w:hideMark/>
          </w:tcPr>
          <w:p w14:paraId="7DB49F38" w14:textId="4C04D464" w:rsidR="005125DB" w:rsidRPr="005125DB" w:rsidRDefault="005125DB" w:rsidP="006C38A9">
            <w:pPr>
              <w:jc w:val="center"/>
              <w:rPr>
                <w:sz w:val="28"/>
                <w:szCs w:val="32"/>
              </w:rPr>
            </w:pPr>
            <w:r w:rsidRPr="005125DB">
              <w:rPr>
                <w:sz w:val="28"/>
                <w:szCs w:val="32"/>
              </w:rPr>
              <w:t>\</w:t>
            </w:r>
            <w:r w:rsidR="00625694">
              <w:rPr>
                <w:sz w:val="28"/>
                <w:szCs w:val="32"/>
              </w:rPr>
              <w:t>2</w:t>
            </w:r>
            <w:r w:rsidRPr="005125DB">
              <w:rPr>
                <w:sz w:val="28"/>
                <w:szCs w:val="32"/>
              </w:rPr>
              <w:t>,</w:t>
            </w:r>
            <w:r w:rsidR="000E5001">
              <w:rPr>
                <w:sz w:val="28"/>
                <w:szCs w:val="32"/>
              </w:rPr>
              <w:t>1</w:t>
            </w:r>
            <w:r w:rsidRPr="005125DB">
              <w:rPr>
                <w:sz w:val="28"/>
                <w:szCs w:val="32"/>
              </w:rPr>
              <w:t>00</w:t>
            </w:r>
          </w:p>
        </w:tc>
      </w:tr>
      <w:tr w:rsidR="005125DB" w:rsidRPr="005125DB" w14:paraId="1C9B06CA" w14:textId="77777777" w:rsidTr="002D09FB">
        <w:trPr>
          <w:cnfStyle w:val="000000100000" w:firstRow="0" w:lastRow="0" w:firstColumn="0" w:lastColumn="0" w:oddVBand="0" w:evenVBand="0" w:oddHBand="1" w:evenHBand="0" w:firstRowFirstColumn="0" w:firstRowLastColumn="0" w:lastRowFirstColumn="0" w:lastRowLastColumn="0"/>
          <w:trHeight w:val="584"/>
        </w:trPr>
        <w:tc>
          <w:tcPr>
            <w:tcW w:w="2638" w:type="dxa"/>
            <w:hideMark/>
          </w:tcPr>
          <w:p w14:paraId="4D5487C6" w14:textId="77777777" w:rsidR="005125DB" w:rsidRPr="005125DB" w:rsidRDefault="005125DB" w:rsidP="006C38A9">
            <w:pPr>
              <w:jc w:val="center"/>
              <w:rPr>
                <w:sz w:val="24"/>
                <w:szCs w:val="28"/>
              </w:rPr>
            </w:pPr>
            <w:r w:rsidRPr="005125DB">
              <w:rPr>
                <w:rFonts w:hint="eastAsia"/>
                <w:sz w:val="24"/>
                <w:szCs w:val="28"/>
              </w:rPr>
              <w:t>６か月以内</w:t>
            </w:r>
          </w:p>
        </w:tc>
        <w:tc>
          <w:tcPr>
            <w:tcW w:w="2749" w:type="dxa"/>
            <w:vMerge/>
            <w:hideMark/>
          </w:tcPr>
          <w:p w14:paraId="3EE99617" w14:textId="77777777" w:rsidR="005125DB" w:rsidRPr="005125DB" w:rsidRDefault="005125DB" w:rsidP="006C38A9">
            <w:pPr>
              <w:jc w:val="center"/>
              <w:rPr>
                <w:sz w:val="28"/>
                <w:szCs w:val="32"/>
              </w:rPr>
            </w:pPr>
          </w:p>
        </w:tc>
        <w:tc>
          <w:tcPr>
            <w:tcW w:w="3118" w:type="dxa"/>
            <w:hideMark/>
          </w:tcPr>
          <w:p w14:paraId="222FBE0F" w14:textId="00D565B9" w:rsidR="005125DB" w:rsidRPr="005125DB" w:rsidRDefault="005125DB" w:rsidP="006C38A9">
            <w:pPr>
              <w:jc w:val="center"/>
              <w:rPr>
                <w:sz w:val="28"/>
                <w:szCs w:val="32"/>
              </w:rPr>
            </w:pPr>
            <w:r w:rsidRPr="005125DB">
              <w:rPr>
                <w:sz w:val="28"/>
                <w:szCs w:val="32"/>
              </w:rPr>
              <w:t>\</w:t>
            </w:r>
            <w:r w:rsidR="00625694">
              <w:rPr>
                <w:sz w:val="28"/>
                <w:szCs w:val="32"/>
              </w:rPr>
              <w:t>2</w:t>
            </w:r>
            <w:r w:rsidRPr="005125DB">
              <w:rPr>
                <w:sz w:val="28"/>
                <w:szCs w:val="32"/>
              </w:rPr>
              <w:t>,</w:t>
            </w:r>
            <w:r w:rsidR="000E5001">
              <w:rPr>
                <w:sz w:val="28"/>
                <w:szCs w:val="32"/>
              </w:rPr>
              <w:t>8</w:t>
            </w:r>
            <w:r w:rsidRPr="005125DB">
              <w:rPr>
                <w:sz w:val="28"/>
                <w:szCs w:val="32"/>
              </w:rPr>
              <w:t>00</w:t>
            </w:r>
          </w:p>
        </w:tc>
      </w:tr>
      <w:tr w:rsidR="005125DB" w:rsidRPr="005125DB" w14:paraId="6B5C9D73" w14:textId="77777777" w:rsidTr="002D09FB">
        <w:trPr>
          <w:trHeight w:val="642"/>
        </w:trPr>
        <w:tc>
          <w:tcPr>
            <w:tcW w:w="2638" w:type="dxa"/>
            <w:hideMark/>
          </w:tcPr>
          <w:p w14:paraId="026035D9" w14:textId="77777777" w:rsidR="005125DB" w:rsidRPr="005125DB" w:rsidRDefault="005125DB" w:rsidP="006C38A9">
            <w:pPr>
              <w:jc w:val="center"/>
              <w:rPr>
                <w:sz w:val="24"/>
                <w:szCs w:val="28"/>
              </w:rPr>
            </w:pPr>
            <w:r w:rsidRPr="005125DB">
              <w:rPr>
                <w:rFonts w:hint="eastAsia"/>
                <w:sz w:val="24"/>
                <w:szCs w:val="28"/>
              </w:rPr>
              <w:t>１年以内</w:t>
            </w:r>
          </w:p>
        </w:tc>
        <w:tc>
          <w:tcPr>
            <w:tcW w:w="2749" w:type="dxa"/>
            <w:vMerge/>
            <w:hideMark/>
          </w:tcPr>
          <w:p w14:paraId="3FFE7DBB" w14:textId="77777777" w:rsidR="005125DB" w:rsidRPr="005125DB" w:rsidRDefault="005125DB" w:rsidP="006C38A9">
            <w:pPr>
              <w:jc w:val="center"/>
              <w:rPr>
                <w:sz w:val="28"/>
                <w:szCs w:val="32"/>
              </w:rPr>
            </w:pPr>
          </w:p>
        </w:tc>
        <w:tc>
          <w:tcPr>
            <w:tcW w:w="3118" w:type="dxa"/>
            <w:hideMark/>
          </w:tcPr>
          <w:p w14:paraId="212A35BF" w14:textId="04DF2C90" w:rsidR="005125DB" w:rsidRPr="005125DB" w:rsidRDefault="005125DB" w:rsidP="006C38A9">
            <w:pPr>
              <w:jc w:val="center"/>
              <w:rPr>
                <w:sz w:val="28"/>
                <w:szCs w:val="32"/>
              </w:rPr>
            </w:pPr>
            <w:r w:rsidRPr="005125DB">
              <w:rPr>
                <w:sz w:val="28"/>
                <w:szCs w:val="32"/>
              </w:rPr>
              <w:t>\</w:t>
            </w:r>
            <w:r w:rsidR="00625694">
              <w:rPr>
                <w:sz w:val="28"/>
                <w:szCs w:val="32"/>
              </w:rPr>
              <w:t>3</w:t>
            </w:r>
            <w:r w:rsidRPr="005125DB">
              <w:rPr>
                <w:sz w:val="28"/>
                <w:szCs w:val="32"/>
              </w:rPr>
              <w:t>,</w:t>
            </w:r>
            <w:r w:rsidR="000E5001">
              <w:rPr>
                <w:sz w:val="28"/>
                <w:szCs w:val="32"/>
              </w:rPr>
              <w:t>8</w:t>
            </w:r>
            <w:r w:rsidR="00625694">
              <w:rPr>
                <w:sz w:val="28"/>
                <w:szCs w:val="32"/>
              </w:rPr>
              <w:t>5</w:t>
            </w:r>
            <w:r w:rsidRPr="005125DB">
              <w:rPr>
                <w:sz w:val="28"/>
                <w:szCs w:val="32"/>
              </w:rPr>
              <w:t>0</w:t>
            </w:r>
          </w:p>
        </w:tc>
      </w:tr>
    </w:tbl>
    <w:p w14:paraId="5EC80281" w14:textId="77777777" w:rsidR="00625694" w:rsidRDefault="00625694" w:rsidP="00625694"/>
    <w:p w14:paraId="48725362" w14:textId="30815338" w:rsidR="005125DB" w:rsidRDefault="00625694" w:rsidP="00625694">
      <w:pPr>
        <w:pStyle w:val="a3"/>
        <w:numPr>
          <w:ilvl w:val="0"/>
          <w:numId w:val="8"/>
        </w:numPr>
        <w:ind w:leftChars="0"/>
      </w:pPr>
      <w:r>
        <w:rPr>
          <w:rFonts w:hint="eastAsia"/>
        </w:rPr>
        <w:t>１年以上継続される場合は、１年ごとに更新する形で基本料と使用料をお支払いいただきます。</w:t>
      </w:r>
    </w:p>
    <w:p w14:paraId="6C625A04" w14:textId="1C9D25BB" w:rsidR="00625694" w:rsidRDefault="00625694">
      <w:pPr>
        <w:widowControl/>
        <w:jc w:val="left"/>
      </w:pPr>
      <w:r>
        <w:br w:type="page"/>
      </w:r>
    </w:p>
    <w:p w14:paraId="53BD44B5" w14:textId="25CD79C7" w:rsidR="00625694" w:rsidRPr="008F776D" w:rsidRDefault="002D09FB" w:rsidP="00A341E4">
      <w:pPr>
        <w:pStyle w:val="a3"/>
        <w:numPr>
          <w:ilvl w:val="0"/>
          <w:numId w:val="1"/>
        </w:numPr>
        <w:ind w:leftChars="0"/>
        <w:rPr>
          <w:b/>
          <w:bCs/>
        </w:rPr>
      </w:pPr>
      <w:r w:rsidRPr="008F776D">
        <w:rPr>
          <w:rFonts w:hint="eastAsia"/>
          <w:b/>
          <w:bCs/>
        </w:rPr>
        <w:lastRenderedPageBreak/>
        <w:t>パッケージメディア</w:t>
      </w:r>
    </w:p>
    <w:p w14:paraId="22758B1F" w14:textId="4975E3BD" w:rsidR="00763E72" w:rsidRDefault="00763E72" w:rsidP="00A341E4">
      <w:pPr>
        <w:pStyle w:val="a3"/>
        <w:numPr>
          <w:ilvl w:val="0"/>
          <w:numId w:val="8"/>
        </w:numPr>
        <w:ind w:leftChars="0"/>
      </w:pPr>
      <w:r w:rsidRPr="00763E72">
        <w:rPr>
          <w:rFonts w:hint="eastAsia"/>
        </w:rPr>
        <w:t>「パッケージメディア」とは、企業等が販売、宣伝、販促用に製作するソフトのうち、ビデオテー</w:t>
      </w:r>
      <w:r w:rsidRPr="00763E72">
        <w:t>プ、DVD、ビデオディスク等の有形物に固定されるビデオソフトを含むものとします</w:t>
      </w:r>
    </w:p>
    <w:p w14:paraId="5FA25284" w14:textId="77777777" w:rsidR="00763E72" w:rsidRDefault="00763E72" w:rsidP="00625694"/>
    <w:p w14:paraId="7B57C598" w14:textId="1E553F22" w:rsidR="002D09FB" w:rsidRDefault="002D09FB" w:rsidP="00625694">
      <w:bookmarkStart w:id="8" w:name="_Hlk60840551"/>
      <w:r>
        <w:rPr>
          <w:rFonts w:hint="eastAsia"/>
        </w:rPr>
        <w:t>【A</w:t>
      </w:r>
      <w:r>
        <w:t>.</w:t>
      </w:r>
      <w:r w:rsidRPr="00C26499">
        <w:t>制作会社撮影</w:t>
      </w:r>
      <w:r>
        <w:rPr>
          <w:rFonts w:hint="eastAsia"/>
        </w:rPr>
        <w:t>】</w:t>
      </w:r>
    </w:p>
    <w:tbl>
      <w:tblPr>
        <w:tblStyle w:val="1"/>
        <w:tblW w:w="8505" w:type="dxa"/>
        <w:tblInd w:w="562" w:type="dxa"/>
        <w:tblLook w:val="0420" w:firstRow="1" w:lastRow="0" w:firstColumn="0" w:lastColumn="0" w:noHBand="0" w:noVBand="1"/>
      </w:tblPr>
      <w:tblGrid>
        <w:gridCol w:w="4238"/>
        <w:gridCol w:w="4267"/>
      </w:tblGrid>
      <w:tr w:rsidR="002D09FB" w:rsidRPr="002D09FB" w14:paraId="445F8967" w14:textId="77777777" w:rsidTr="002D09FB">
        <w:trPr>
          <w:cnfStyle w:val="100000000000" w:firstRow="1" w:lastRow="0" w:firstColumn="0" w:lastColumn="0" w:oddVBand="0" w:evenVBand="0" w:oddHBand="0" w:evenHBand="0" w:firstRowFirstColumn="0" w:firstRowLastColumn="0" w:lastRowFirstColumn="0" w:lastRowLastColumn="0"/>
          <w:trHeight w:val="584"/>
        </w:trPr>
        <w:tc>
          <w:tcPr>
            <w:tcW w:w="4238" w:type="dxa"/>
            <w:vAlign w:val="center"/>
            <w:hideMark/>
          </w:tcPr>
          <w:p w14:paraId="6732F4D2" w14:textId="77777777" w:rsidR="002D09FB" w:rsidRPr="002D09FB" w:rsidRDefault="002D09FB" w:rsidP="002D09FB">
            <w:pPr>
              <w:jc w:val="center"/>
              <w:rPr>
                <w:sz w:val="24"/>
                <w:szCs w:val="28"/>
              </w:rPr>
            </w:pPr>
            <w:bookmarkStart w:id="9" w:name="_Hlk60839818"/>
            <w:r w:rsidRPr="002D09FB">
              <w:rPr>
                <w:rFonts w:hint="eastAsia"/>
                <w:sz w:val="24"/>
                <w:szCs w:val="28"/>
              </w:rPr>
              <w:t>基本料</w:t>
            </w:r>
            <w:r w:rsidRPr="002D09FB">
              <w:rPr>
                <w:sz w:val="24"/>
                <w:szCs w:val="28"/>
              </w:rPr>
              <w:t>/</w:t>
            </w:r>
            <w:r w:rsidRPr="002D09FB">
              <w:rPr>
                <w:rFonts w:hint="eastAsia"/>
                <w:sz w:val="24"/>
                <w:szCs w:val="28"/>
              </w:rPr>
              <w:t>１試合</w:t>
            </w:r>
          </w:p>
        </w:tc>
        <w:tc>
          <w:tcPr>
            <w:tcW w:w="4267" w:type="dxa"/>
            <w:vAlign w:val="center"/>
            <w:hideMark/>
          </w:tcPr>
          <w:p w14:paraId="28E716B9" w14:textId="77777777" w:rsidR="002D09FB" w:rsidRPr="002D09FB" w:rsidRDefault="002D09FB" w:rsidP="002D09FB">
            <w:pPr>
              <w:jc w:val="center"/>
              <w:rPr>
                <w:sz w:val="24"/>
                <w:szCs w:val="28"/>
              </w:rPr>
            </w:pPr>
            <w:r w:rsidRPr="002D09FB">
              <w:rPr>
                <w:rFonts w:hint="eastAsia"/>
                <w:sz w:val="24"/>
                <w:szCs w:val="28"/>
              </w:rPr>
              <w:t>１秒当たりの使用料</w:t>
            </w:r>
          </w:p>
        </w:tc>
      </w:tr>
      <w:tr w:rsidR="002D09FB" w:rsidRPr="002D09FB" w14:paraId="21D87C28" w14:textId="77777777" w:rsidTr="002D09FB">
        <w:trPr>
          <w:cnfStyle w:val="000000100000" w:firstRow="0" w:lastRow="0" w:firstColumn="0" w:lastColumn="0" w:oddVBand="0" w:evenVBand="0" w:oddHBand="1" w:evenHBand="0" w:firstRowFirstColumn="0" w:firstRowLastColumn="0" w:lastRowFirstColumn="0" w:lastRowLastColumn="0"/>
          <w:trHeight w:val="521"/>
        </w:trPr>
        <w:tc>
          <w:tcPr>
            <w:tcW w:w="4238" w:type="dxa"/>
            <w:vAlign w:val="center"/>
            <w:hideMark/>
          </w:tcPr>
          <w:p w14:paraId="2027183A" w14:textId="77777777" w:rsidR="002D09FB" w:rsidRPr="002D09FB" w:rsidRDefault="002D09FB" w:rsidP="002D09FB">
            <w:pPr>
              <w:jc w:val="center"/>
              <w:rPr>
                <w:sz w:val="28"/>
                <w:szCs w:val="32"/>
              </w:rPr>
            </w:pPr>
            <w:r w:rsidRPr="002D09FB">
              <w:rPr>
                <w:sz w:val="28"/>
                <w:szCs w:val="32"/>
              </w:rPr>
              <w:t>\40,000</w:t>
            </w:r>
          </w:p>
        </w:tc>
        <w:tc>
          <w:tcPr>
            <w:tcW w:w="4267" w:type="dxa"/>
            <w:vAlign w:val="center"/>
            <w:hideMark/>
          </w:tcPr>
          <w:p w14:paraId="16D91A73" w14:textId="77777777" w:rsidR="002D09FB" w:rsidRPr="002D09FB" w:rsidRDefault="002D09FB" w:rsidP="002D09FB">
            <w:pPr>
              <w:jc w:val="center"/>
              <w:rPr>
                <w:sz w:val="28"/>
                <w:szCs w:val="32"/>
              </w:rPr>
            </w:pPr>
            <w:r w:rsidRPr="002D09FB">
              <w:rPr>
                <w:sz w:val="28"/>
                <w:szCs w:val="32"/>
              </w:rPr>
              <w:t>\2,000</w:t>
            </w:r>
          </w:p>
        </w:tc>
      </w:tr>
      <w:bookmarkEnd w:id="9"/>
    </w:tbl>
    <w:p w14:paraId="6509C41A" w14:textId="4EEE3F37" w:rsidR="002D09FB" w:rsidRDefault="002D09FB" w:rsidP="00625694"/>
    <w:p w14:paraId="0802E3BC" w14:textId="77777777" w:rsidR="002D09FB" w:rsidRDefault="002D09FB" w:rsidP="002D09FB">
      <w:bookmarkStart w:id="10" w:name="_Hlk60841212"/>
      <w:r w:rsidRPr="005125DB">
        <w:rPr>
          <w:rFonts w:hint="eastAsia"/>
        </w:rPr>
        <w:t>【</w:t>
      </w:r>
      <w:r w:rsidRPr="005125DB">
        <w:t>B.協会スタッフ等撮影】</w:t>
      </w:r>
    </w:p>
    <w:tbl>
      <w:tblPr>
        <w:tblStyle w:val="1"/>
        <w:tblW w:w="8505" w:type="dxa"/>
        <w:tblInd w:w="562" w:type="dxa"/>
        <w:tblLook w:val="0420" w:firstRow="1" w:lastRow="0" w:firstColumn="0" w:lastColumn="0" w:noHBand="0" w:noVBand="1"/>
      </w:tblPr>
      <w:tblGrid>
        <w:gridCol w:w="4238"/>
        <w:gridCol w:w="4267"/>
      </w:tblGrid>
      <w:tr w:rsidR="002D09FB" w:rsidRPr="002D09FB" w14:paraId="58166360" w14:textId="77777777" w:rsidTr="006C38A9">
        <w:trPr>
          <w:cnfStyle w:val="100000000000" w:firstRow="1" w:lastRow="0" w:firstColumn="0" w:lastColumn="0" w:oddVBand="0" w:evenVBand="0" w:oddHBand="0" w:evenHBand="0" w:firstRowFirstColumn="0" w:firstRowLastColumn="0" w:lastRowFirstColumn="0" w:lastRowLastColumn="0"/>
          <w:trHeight w:val="584"/>
        </w:trPr>
        <w:tc>
          <w:tcPr>
            <w:tcW w:w="4238" w:type="dxa"/>
            <w:vAlign w:val="center"/>
            <w:hideMark/>
          </w:tcPr>
          <w:bookmarkEnd w:id="10"/>
          <w:p w14:paraId="3DF85304" w14:textId="77777777" w:rsidR="002D09FB" w:rsidRPr="002D09FB" w:rsidRDefault="002D09FB" w:rsidP="006C38A9">
            <w:pPr>
              <w:jc w:val="center"/>
              <w:rPr>
                <w:sz w:val="24"/>
                <w:szCs w:val="28"/>
              </w:rPr>
            </w:pPr>
            <w:r w:rsidRPr="002D09FB">
              <w:rPr>
                <w:rFonts w:hint="eastAsia"/>
                <w:sz w:val="24"/>
                <w:szCs w:val="28"/>
              </w:rPr>
              <w:t>基本料</w:t>
            </w:r>
            <w:r w:rsidRPr="002D09FB">
              <w:rPr>
                <w:sz w:val="24"/>
                <w:szCs w:val="28"/>
              </w:rPr>
              <w:t>/</w:t>
            </w:r>
            <w:r w:rsidRPr="002D09FB">
              <w:rPr>
                <w:rFonts w:hint="eastAsia"/>
                <w:sz w:val="24"/>
                <w:szCs w:val="28"/>
              </w:rPr>
              <w:t>１試合</w:t>
            </w:r>
          </w:p>
        </w:tc>
        <w:tc>
          <w:tcPr>
            <w:tcW w:w="4267" w:type="dxa"/>
            <w:vAlign w:val="center"/>
            <w:hideMark/>
          </w:tcPr>
          <w:p w14:paraId="7A9598DE" w14:textId="77777777" w:rsidR="002D09FB" w:rsidRPr="002D09FB" w:rsidRDefault="002D09FB" w:rsidP="006C38A9">
            <w:pPr>
              <w:jc w:val="center"/>
              <w:rPr>
                <w:sz w:val="24"/>
                <w:szCs w:val="28"/>
              </w:rPr>
            </w:pPr>
            <w:r w:rsidRPr="002D09FB">
              <w:rPr>
                <w:rFonts w:hint="eastAsia"/>
                <w:sz w:val="24"/>
                <w:szCs w:val="28"/>
              </w:rPr>
              <w:t>１秒当たりの使用料</w:t>
            </w:r>
          </w:p>
        </w:tc>
      </w:tr>
      <w:tr w:rsidR="002D09FB" w:rsidRPr="002D09FB" w14:paraId="4CC1E0F5" w14:textId="77777777" w:rsidTr="006C38A9">
        <w:trPr>
          <w:cnfStyle w:val="000000100000" w:firstRow="0" w:lastRow="0" w:firstColumn="0" w:lastColumn="0" w:oddVBand="0" w:evenVBand="0" w:oddHBand="1" w:evenHBand="0" w:firstRowFirstColumn="0" w:firstRowLastColumn="0" w:lastRowFirstColumn="0" w:lastRowLastColumn="0"/>
          <w:trHeight w:val="521"/>
        </w:trPr>
        <w:tc>
          <w:tcPr>
            <w:tcW w:w="4238" w:type="dxa"/>
            <w:vAlign w:val="center"/>
            <w:hideMark/>
          </w:tcPr>
          <w:p w14:paraId="6DEF34E9" w14:textId="05BE3CBA" w:rsidR="002D09FB" w:rsidRPr="002D09FB" w:rsidRDefault="002D09FB" w:rsidP="006C38A9">
            <w:pPr>
              <w:jc w:val="center"/>
              <w:rPr>
                <w:sz w:val="28"/>
                <w:szCs w:val="32"/>
              </w:rPr>
            </w:pPr>
            <w:r w:rsidRPr="002D09FB">
              <w:rPr>
                <w:sz w:val="28"/>
                <w:szCs w:val="32"/>
              </w:rPr>
              <w:t>\</w:t>
            </w:r>
            <w:r>
              <w:rPr>
                <w:rFonts w:hint="eastAsia"/>
                <w:sz w:val="28"/>
                <w:szCs w:val="32"/>
              </w:rPr>
              <w:t>2</w:t>
            </w:r>
            <w:r w:rsidR="00437E99">
              <w:rPr>
                <w:sz w:val="28"/>
                <w:szCs w:val="32"/>
              </w:rPr>
              <w:t>8</w:t>
            </w:r>
            <w:r w:rsidRPr="002D09FB">
              <w:rPr>
                <w:sz w:val="28"/>
                <w:szCs w:val="32"/>
              </w:rPr>
              <w:t>,000</w:t>
            </w:r>
          </w:p>
        </w:tc>
        <w:tc>
          <w:tcPr>
            <w:tcW w:w="4267" w:type="dxa"/>
            <w:vAlign w:val="center"/>
            <w:hideMark/>
          </w:tcPr>
          <w:p w14:paraId="0CCDC316" w14:textId="6B2C544A" w:rsidR="002D09FB" w:rsidRPr="002D09FB" w:rsidRDefault="002D09FB" w:rsidP="006C38A9">
            <w:pPr>
              <w:jc w:val="center"/>
              <w:rPr>
                <w:sz w:val="28"/>
                <w:szCs w:val="32"/>
              </w:rPr>
            </w:pPr>
            <w:r w:rsidRPr="002D09FB">
              <w:rPr>
                <w:sz w:val="28"/>
                <w:szCs w:val="32"/>
              </w:rPr>
              <w:t>\</w:t>
            </w:r>
            <w:r>
              <w:rPr>
                <w:sz w:val="28"/>
                <w:szCs w:val="32"/>
              </w:rPr>
              <w:t>1</w:t>
            </w:r>
            <w:r w:rsidRPr="002D09FB">
              <w:rPr>
                <w:sz w:val="28"/>
                <w:szCs w:val="32"/>
              </w:rPr>
              <w:t>,</w:t>
            </w:r>
            <w:r w:rsidR="00437E99">
              <w:rPr>
                <w:sz w:val="28"/>
                <w:szCs w:val="32"/>
              </w:rPr>
              <w:t>40</w:t>
            </w:r>
            <w:r w:rsidRPr="002D09FB">
              <w:rPr>
                <w:sz w:val="28"/>
                <w:szCs w:val="32"/>
              </w:rPr>
              <w:t>0</w:t>
            </w:r>
          </w:p>
        </w:tc>
      </w:tr>
      <w:bookmarkEnd w:id="8"/>
    </w:tbl>
    <w:p w14:paraId="24FBFE7E" w14:textId="3983E36D" w:rsidR="002D09FB" w:rsidRDefault="002D09FB" w:rsidP="00625694"/>
    <w:p w14:paraId="13B8ACCF" w14:textId="3F2EA688" w:rsidR="00501FD1" w:rsidRPr="008F776D" w:rsidRDefault="00763E72" w:rsidP="00A341E4">
      <w:pPr>
        <w:pStyle w:val="a3"/>
        <w:numPr>
          <w:ilvl w:val="0"/>
          <w:numId w:val="1"/>
        </w:numPr>
        <w:ind w:leftChars="0"/>
        <w:rPr>
          <w:b/>
          <w:bCs/>
        </w:rPr>
      </w:pPr>
      <w:r w:rsidRPr="008F776D">
        <w:rPr>
          <w:rFonts w:hint="eastAsia"/>
          <w:b/>
          <w:bCs/>
        </w:rPr>
        <w:t>映画</w:t>
      </w:r>
    </w:p>
    <w:p w14:paraId="7BB77529" w14:textId="4E34F024" w:rsidR="00763E72" w:rsidRDefault="00763E72" w:rsidP="00763E72">
      <w:pPr>
        <w:pStyle w:val="a3"/>
        <w:numPr>
          <w:ilvl w:val="0"/>
          <w:numId w:val="8"/>
        </w:numPr>
        <w:ind w:leftChars="0"/>
      </w:pPr>
      <w:r w:rsidRPr="00763E72">
        <w:rPr>
          <w:rFonts w:hint="eastAsia"/>
        </w:rPr>
        <w:t>映画館その他の場所において、公に上映する目的で製作される</w:t>
      </w:r>
      <w:r w:rsidR="00A341E4">
        <w:rPr>
          <w:rFonts w:hint="eastAsia"/>
        </w:rPr>
        <w:t>ものとします</w:t>
      </w:r>
    </w:p>
    <w:p w14:paraId="087239C2" w14:textId="06698DE5" w:rsidR="00763E72" w:rsidRDefault="00763E72" w:rsidP="00763E72">
      <w:pPr>
        <w:pStyle w:val="a3"/>
        <w:numPr>
          <w:ilvl w:val="0"/>
          <w:numId w:val="8"/>
        </w:numPr>
        <w:ind w:leftChars="0"/>
      </w:pPr>
      <w:r w:rsidRPr="00763E72">
        <w:rPr>
          <w:rFonts w:hint="eastAsia"/>
        </w:rPr>
        <w:t>映画を上映後、ビデオ化し、テレビ放送するまでの一括許諾料とします</w:t>
      </w:r>
    </w:p>
    <w:p w14:paraId="2F2805C8" w14:textId="1A754CF5" w:rsidR="00763E72" w:rsidRDefault="00763E72" w:rsidP="00763E72">
      <w:pPr>
        <w:pStyle w:val="a3"/>
        <w:numPr>
          <w:ilvl w:val="0"/>
          <w:numId w:val="8"/>
        </w:numPr>
        <w:ind w:leftChars="0"/>
      </w:pPr>
      <w:r w:rsidRPr="00763E72">
        <w:rPr>
          <w:rFonts w:hint="eastAsia"/>
        </w:rPr>
        <w:t>インターネット上での配信については</w:t>
      </w:r>
      <w:r>
        <w:rPr>
          <w:rFonts w:hint="eastAsia"/>
        </w:rPr>
        <w:t>別途、「1</w:t>
      </w:r>
      <w:r>
        <w:t>5.</w:t>
      </w:r>
      <w:r>
        <w:rPr>
          <w:rFonts w:hint="eastAsia"/>
        </w:rPr>
        <w:t>インターネット」の料金を適用します</w:t>
      </w:r>
    </w:p>
    <w:p w14:paraId="2116006A" w14:textId="2ADA37CA" w:rsidR="00763E72" w:rsidRDefault="00763E72" w:rsidP="00763E72"/>
    <w:p w14:paraId="7E5FD60B" w14:textId="77777777" w:rsidR="00763E72" w:rsidRDefault="00763E72" w:rsidP="00763E72">
      <w:bookmarkStart w:id="11" w:name="_Hlk60841160"/>
      <w:r>
        <w:rPr>
          <w:rFonts w:hint="eastAsia"/>
        </w:rPr>
        <w:t>【A</w:t>
      </w:r>
      <w:r>
        <w:t>.</w:t>
      </w:r>
      <w:r w:rsidRPr="00C26499">
        <w:t>制作会社撮影</w:t>
      </w:r>
      <w:r>
        <w:rPr>
          <w:rFonts w:hint="eastAsia"/>
        </w:rPr>
        <w:t>】</w:t>
      </w:r>
    </w:p>
    <w:tbl>
      <w:tblPr>
        <w:tblStyle w:val="1"/>
        <w:tblW w:w="8505" w:type="dxa"/>
        <w:tblInd w:w="562" w:type="dxa"/>
        <w:tblLook w:val="0420" w:firstRow="1" w:lastRow="0" w:firstColumn="0" w:lastColumn="0" w:noHBand="0" w:noVBand="1"/>
      </w:tblPr>
      <w:tblGrid>
        <w:gridCol w:w="4238"/>
        <w:gridCol w:w="4267"/>
      </w:tblGrid>
      <w:tr w:rsidR="00763E72" w:rsidRPr="002D09FB" w14:paraId="0D9627D4" w14:textId="77777777" w:rsidTr="006C38A9">
        <w:trPr>
          <w:cnfStyle w:val="100000000000" w:firstRow="1" w:lastRow="0" w:firstColumn="0" w:lastColumn="0" w:oddVBand="0" w:evenVBand="0" w:oddHBand="0" w:evenHBand="0" w:firstRowFirstColumn="0" w:firstRowLastColumn="0" w:lastRowFirstColumn="0" w:lastRowLastColumn="0"/>
          <w:trHeight w:val="584"/>
        </w:trPr>
        <w:tc>
          <w:tcPr>
            <w:tcW w:w="4238" w:type="dxa"/>
            <w:vAlign w:val="center"/>
            <w:hideMark/>
          </w:tcPr>
          <w:bookmarkEnd w:id="11"/>
          <w:p w14:paraId="3DA35D3B" w14:textId="77777777" w:rsidR="00763E72" w:rsidRPr="002D09FB" w:rsidRDefault="00763E72" w:rsidP="006C38A9">
            <w:pPr>
              <w:jc w:val="center"/>
              <w:rPr>
                <w:sz w:val="24"/>
                <w:szCs w:val="28"/>
              </w:rPr>
            </w:pPr>
            <w:r w:rsidRPr="002D09FB">
              <w:rPr>
                <w:rFonts w:hint="eastAsia"/>
                <w:sz w:val="24"/>
                <w:szCs w:val="28"/>
              </w:rPr>
              <w:t>基本料</w:t>
            </w:r>
            <w:r w:rsidRPr="002D09FB">
              <w:rPr>
                <w:sz w:val="24"/>
                <w:szCs w:val="28"/>
              </w:rPr>
              <w:t>/</w:t>
            </w:r>
            <w:r w:rsidRPr="002D09FB">
              <w:rPr>
                <w:rFonts w:hint="eastAsia"/>
                <w:sz w:val="24"/>
                <w:szCs w:val="28"/>
              </w:rPr>
              <w:t>１試合</w:t>
            </w:r>
          </w:p>
        </w:tc>
        <w:tc>
          <w:tcPr>
            <w:tcW w:w="4267" w:type="dxa"/>
            <w:vAlign w:val="center"/>
            <w:hideMark/>
          </w:tcPr>
          <w:p w14:paraId="3F3C7660" w14:textId="77777777" w:rsidR="00763E72" w:rsidRPr="002D09FB" w:rsidRDefault="00763E72" w:rsidP="006C38A9">
            <w:pPr>
              <w:jc w:val="center"/>
              <w:rPr>
                <w:sz w:val="24"/>
                <w:szCs w:val="28"/>
              </w:rPr>
            </w:pPr>
            <w:r w:rsidRPr="002D09FB">
              <w:rPr>
                <w:rFonts w:hint="eastAsia"/>
                <w:sz w:val="24"/>
                <w:szCs w:val="28"/>
              </w:rPr>
              <w:t>１秒当たりの使用料</w:t>
            </w:r>
          </w:p>
        </w:tc>
      </w:tr>
      <w:tr w:rsidR="00763E72" w:rsidRPr="002D09FB" w14:paraId="38FA8CA9" w14:textId="77777777" w:rsidTr="006C38A9">
        <w:trPr>
          <w:cnfStyle w:val="000000100000" w:firstRow="0" w:lastRow="0" w:firstColumn="0" w:lastColumn="0" w:oddVBand="0" w:evenVBand="0" w:oddHBand="1" w:evenHBand="0" w:firstRowFirstColumn="0" w:firstRowLastColumn="0" w:lastRowFirstColumn="0" w:lastRowLastColumn="0"/>
          <w:trHeight w:val="521"/>
        </w:trPr>
        <w:tc>
          <w:tcPr>
            <w:tcW w:w="4238" w:type="dxa"/>
            <w:vAlign w:val="center"/>
            <w:hideMark/>
          </w:tcPr>
          <w:p w14:paraId="5482B985" w14:textId="37F7ECA9" w:rsidR="00763E72" w:rsidRPr="002D09FB" w:rsidRDefault="00763E72" w:rsidP="006C38A9">
            <w:pPr>
              <w:jc w:val="center"/>
              <w:rPr>
                <w:sz w:val="28"/>
                <w:szCs w:val="32"/>
              </w:rPr>
            </w:pPr>
            <w:r w:rsidRPr="002D09FB">
              <w:rPr>
                <w:sz w:val="28"/>
                <w:szCs w:val="32"/>
              </w:rPr>
              <w:t>\</w:t>
            </w:r>
            <w:r>
              <w:rPr>
                <w:rFonts w:hint="eastAsia"/>
                <w:sz w:val="28"/>
                <w:szCs w:val="32"/>
              </w:rPr>
              <w:t>6</w:t>
            </w:r>
            <w:r>
              <w:rPr>
                <w:sz w:val="28"/>
                <w:szCs w:val="32"/>
              </w:rPr>
              <w:t>5</w:t>
            </w:r>
            <w:r w:rsidRPr="002D09FB">
              <w:rPr>
                <w:sz w:val="28"/>
                <w:szCs w:val="32"/>
              </w:rPr>
              <w:t>,000</w:t>
            </w:r>
          </w:p>
        </w:tc>
        <w:tc>
          <w:tcPr>
            <w:tcW w:w="4267" w:type="dxa"/>
            <w:vAlign w:val="center"/>
            <w:hideMark/>
          </w:tcPr>
          <w:p w14:paraId="3614046D" w14:textId="351A4146" w:rsidR="00763E72" w:rsidRPr="002D09FB" w:rsidRDefault="00763E72" w:rsidP="006C38A9">
            <w:pPr>
              <w:jc w:val="center"/>
              <w:rPr>
                <w:sz w:val="28"/>
                <w:szCs w:val="32"/>
              </w:rPr>
            </w:pPr>
            <w:r w:rsidRPr="002D09FB">
              <w:rPr>
                <w:sz w:val="28"/>
                <w:szCs w:val="32"/>
              </w:rPr>
              <w:t>\</w:t>
            </w:r>
            <w:r>
              <w:rPr>
                <w:sz w:val="28"/>
                <w:szCs w:val="32"/>
              </w:rPr>
              <w:t>3</w:t>
            </w:r>
            <w:r w:rsidRPr="002D09FB">
              <w:rPr>
                <w:sz w:val="28"/>
                <w:szCs w:val="32"/>
              </w:rPr>
              <w:t>,</w:t>
            </w:r>
            <w:r>
              <w:rPr>
                <w:sz w:val="28"/>
                <w:szCs w:val="32"/>
              </w:rPr>
              <w:t>5</w:t>
            </w:r>
            <w:r w:rsidRPr="002D09FB">
              <w:rPr>
                <w:sz w:val="28"/>
                <w:szCs w:val="32"/>
              </w:rPr>
              <w:t>00</w:t>
            </w:r>
          </w:p>
        </w:tc>
      </w:tr>
    </w:tbl>
    <w:p w14:paraId="7EF2F8AC" w14:textId="77777777" w:rsidR="00763E72" w:rsidRDefault="00763E72" w:rsidP="00763E72"/>
    <w:p w14:paraId="4A3AD10D" w14:textId="77777777" w:rsidR="00763E72" w:rsidRDefault="00763E72" w:rsidP="00763E72">
      <w:r w:rsidRPr="005125DB">
        <w:rPr>
          <w:rFonts w:hint="eastAsia"/>
        </w:rPr>
        <w:t>【</w:t>
      </w:r>
      <w:r w:rsidRPr="005125DB">
        <w:t>B.協会スタッフ等撮影】</w:t>
      </w:r>
    </w:p>
    <w:tbl>
      <w:tblPr>
        <w:tblStyle w:val="1"/>
        <w:tblW w:w="8505" w:type="dxa"/>
        <w:tblInd w:w="562" w:type="dxa"/>
        <w:tblLook w:val="0420" w:firstRow="1" w:lastRow="0" w:firstColumn="0" w:lastColumn="0" w:noHBand="0" w:noVBand="1"/>
      </w:tblPr>
      <w:tblGrid>
        <w:gridCol w:w="4238"/>
        <w:gridCol w:w="4267"/>
      </w:tblGrid>
      <w:tr w:rsidR="00763E72" w:rsidRPr="002D09FB" w14:paraId="28627A07" w14:textId="77777777" w:rsidTr="006C38A9">
        <w:trPr>
          <w:cnfStyle w:val="100000000000" w:firstRow="1" w:lastRow="0" w:firstColumn="0" w:lastColumn="0" w:oddVBand="0" w:evenVBand="0" w:oddHBand="0" w:evenHBand="0" w:firstRowFirstColumn="0" w:firstRowLastColumn="0" w:lastRowFirstColumn="0" w:lastRowLastColumn="0"/>
          <w:trHeight w:val="584"/>
        </w:trPr>
        <w:tc>
          <w:tcPr>
            <w:tcW w:w="4238" w:type="dxa"/>
            <w:vAlign w:val="center"/>
            <w:hideMark/>
          </w:tcPr>
          <w:p w14:paraId="4D72AF39" w14:textId="77777777" w:rsidR="00763E72" w:rsidRPr="002D09FB" w:rsidRDefault="00763E72" w:rsidP="006C38A9">
            <w:pPr>
              <w:jc w:val="center"/>
              <w:rPr>
                <w:sz w:val="24"/>
                <w:szCs w:val="28"/>
              </w:rPr>
            </w:pPr>
            <w:r w:rsidRPr="002D09FB">
              <w:rPr>
                <w:rFonts w:hint="eastAsia"/>
                <w:sz w:val="24"/>
                <w:szCs w:val="28"/>
              </w:rPr>
              <w:t>基本料</w:t>
            </w:r>
            <w:r w:rsidRPr="002D09FB">
              <w:rPr>
                <w:sz w:val="24"/>
                <w:szCs w:val="28"/>
              </w:rPr>
              <w:t>/</w:t>
            </w:r>
            <w:r w:rsidRPr="002D09FB">
              <w:rPr>
                <w:rFonts w:hint="eastAsia"/>
                <w:sz w:val="24"/>
                <w:szCs w:val="28"/>
              </w:rPr>
              <w:t>１試合</w:t>
            </w:r>
          </w:p>
        </w:tc>
        <w:tc>
          <w:tcPr>
            <w:tcW w:w="4267" w:type="dxa"/>
            <w:vAlign w:val="center"/>
            <w:hideMark/>
          </w:tcPr>
          <w:p w14:paraId="43B8ECD5" w14:textId="77777777" w:rsidR="00763E72" w:rsidRPr="002D09FB" w:rsidRDefault="00763E72" w:rsidP="006C38A9">
            <w:pPr>
              <w:jc w:val="center"/>
              <w:rPr>
                <w:sz w:val="24"/>
                <w:szCs w:val="28"/>
              </w:rPr>
            </w:pPr>
            <w:r w:rsidRPr="002D09FB">
              <w:rPr>
                <w:rFonts w:hint="eastAsia"/>
                <w:sz w:val="24"/>
                <w:szCs w:val="28"/>
              </w:rPr>
              <w:t>１秒当たりの使用料</w:t>
            </w:r>
          </w:p>
        </w:tc>
      </w:tr>
      <w:tr w:rsidR="00763E72" w:rsidRPr="002D09FB" w14:paraId="79976E3A" w14:textId="77777777" w:rsidTr="006C38A9">
        <w:trPr>
          <w:cnfStyle w:val="000000100000" w:firstRow="0" w:lastRow="0" w:firstColumn="0" w:lastColumn="0" w:oddVBand="0" w:evenVBand="0" w:oddHBand="1" w:evenHBand="0" w:firstRowFirstColumn="0" w:firstRowLastColumn="0" w:lastRowFirstColumn="0" w:lastRowLastColumn="0"/>
          <w:trHeight w:val="521"/>
        </w:trPr>
        <w:tc>
          <w:tcPr>
            <w:tcW w:w="4238" w:type="dxa"/>
            <w:vAlign w:val="center"/>
            <w:hideMark/>
          </w:tcPr>
          <w:p w14:paraId="64F01F6E" w14:textId="62AF9C09" w:rsidR="00763E72" w:rsidRPr="002D09FB" w:rsidRDefault="00763E72" w:rsidP="006C38A9">
            <w:pPr>
              <w:jc w:val="center"/>
              <w:rPr>
                <w:sz w:val="28"/>
                <w:szCs w:val="32"/>
              </w:rPr>
            </w:pPr>
            <w:r w:rsidRPr="002D09FB">
              <w:rPr>
                <w:sz w:val="28"/>
                <w:szCs w:val="32"/>
              </w:rPr>
              <w:t>\</w:t>
            </w:r>
            <w:r>
              <w:rPr>
                <w:sz w:val="28"/>
                <w:szCs w:val="32"/>
              </w:rPr>
              <w:t>4</w:t>
            </w:r>
            <w:r w:rsidR="00437E99">
              <w:rPr>
                <w:sz w:val="28"/>
                <w:szCs w:val="32"/>
              </w:rPr>
              <w:t>5</w:t>
            </w:r>
            <w:r w:rsidRPr="002D09FB">
              <w:rPr>
                <w:sz w:val="28"/>
                <w:szCs w:val="32"/>
              </w:rPr>
              <w:t>,</w:t>
            </w:r>
            <w:r w:rsidR="00437E99">
              <w:rPr>
                <w:sz w:val="28"/>
                <w:szCs w:val="32"/>
              </w:rPr>
              <w:t>5</w:t>
            </w:r>
            <w:r w:rsidRPr="002D09FB">
              <w:rPr>
                <w:sz w:val="28"/>
                <w:szCs w:val="32"/>
              </w:rPr>
              <w:t>00</w:t>
            </w:r>
          </w:p>
        </w:tc>
        <w:tc>
          <w:tcPr>
            <w:tcW w:w="4267" w:type="dxa"/>
            <w:vAlign w:val="center"/>
            <w:hideMark/>
          </w:tcPr>
          <w:p w14:paraId="6AF2A456" w14:textId="6B0ED1FF" w:rsidR="00763E72" w:rsidRPr="002D09FB" w:rsidRDefault="00763E72" w:rsidP="006C38A9">
            <w:pPr>
              <w:jc w:val="center"/>
              <w:rPr>
                <w:sz w:val="28"/>
                <w:szCs w:val="32"/>
              </w:rPr>
            </w:pPr>
            <w:r w:rsidRPr="002D09FB">
              <w:rPr>
                <w:sz w:val="28"/>
                <w:szCs w:val="32"/>
              </w:rPr>
              <w:t>\</w:t>
            </w:r>
            <w:r>
              <w:rPr>
                <w:sz w:val="28"/>
                <w:szCs w:val="32"/>
              </w:rPr>
              <w:t>2</w:t>
            </w:r>
            <w:r w:rsidRPr="002D09FB">
              <w:rPr>
                <w:sz w:val="28"/>
                <w:szCs w:val="32"/>
              </w:rPr>
              <w:t>,</w:t>
            </w:r>
            <w:r>
              <w:rPr>
                <w:sz w:val="28"/>
                <w:szCs w:val="32"/>
              </w:rPr>
              <w:t>45</w:t>
            </w:r>
            <w:r w:rsidRPr="002D09FB">
              <w:rPr>
                <w:sz w:val="28"/>
                <w:szCs w:val="32"/>
              </w:rPr>
              <w:t>0</w:t>
            </w:r>
          </w:p>
        </w:tc>
      </w:tr>
    </w:tbl>
    <w:p w14:paraId="109B03AC" w14:textId="7ADFC8B3" w:rsidR="00763E72" w:rsidRDefault="00763E72" w:rsidP="00763E72"/>
    <w:p w14:paraId="762377C8" w14:textId="49B71E21" w:rsidR="00A341E4" w:rsidRDefault="00A341E4">
      <w:pPr>
        <w:widowControl/>
        <w:jc w:val="left"/>
      </w:pPr>
      <w:r>
        <w:br w:type="page"/>
      </w:r>
    </w:p>
    <w:p w14:paraId="110BB62D" w14:textId="00FFC6B8" w:rsidR="00A341E4" w:rsidRPr="008F776D" w:rsidRDefault="00A341E4" w:rsidP="00094439">
      <w:pPr>
        <w:pStyle w:val="a3"/>
        <w:numPr>
          <w:ilvl w:val="0"/>
          <w:numId w:val="1"/>
        </w:numPr>
        <w:ind w:leftChars="0"/>
        <w:rPr>
          <w:b/>
          <w:bCs/>
        </w:rPr>
      </w:pPr>
      <w:r w:rsidRPr="008F776D">
        <w:rPr>
          <w:rFonts w:hint="eastAsia"/>
          <w:b/>
          <w:bCs/>
        </w:rPr>
        <w:lastRenderedPageBreak/>
        <w:t>教科書・教材</w:t>
      </w:r>
    </w:p>
    <w:p w14:paraId="6F773A76" w14:textId="2B6C2929" w:rsidR="00A341E4" w:rsidRDefault="00A341E4" w:rsidP="00763E72">
      <w:bookmarkStart w:id="12" w:name="_Hlk60842383"/>
      <w:r>
        <w:rPr>
          <w:rFonts w:hint="eastAsia"/>
        </w:rPr>
        <w:t>【A</w:t>
      </w:r>
      <w:r>
        <w:t>.</w:t>
      </w:r>
      <w:r w:rsidRPr="00C26499">
        <w:t>制作会社撮影</w:t>
      </w:r>
      <w:r>
        <w:rPr>
          <w:rFonts w:hint="eastAsia"/>
        </w:rPr>
        <w:t>】</w:t>
      </w:r>
    </w:p>
    <w:bookmarkEnd w:id="12"/>
    <w:p w14:paraId="5115551B" w14:textId="244C2654" w:rsidR="00A341E4" w:rsidRDefault="00A341E4" w:rsidP="00A341E4"/>
    <w:p w14:paraId="18671D17" w14:textId="698E7159" w:rsidR="00A7540E" w:rsidRDefault="00A7540E" w:rsidP="00A341E4"/>
    <w:p w14:paraId="189F4C29" w14:textId="323978CB" w:rsidR="00A7540E" w:rsidRDefault="00A7540E" w:rsidP="00A341E4"/>
    <w:p w14:paraId="61DBCA8D" w14:textId="47F67603" w:rsidR="00A7540E" w:rsidRDefault="00A7540E" w:rsidP="00A341E4"/>
    <w:p w14:paraId="551A356B" w14:textId="69802C06" w:rsidR="00A7540E" w:rsidRDefault="00A7540E" w:rsidP="00A341E4"/>
    <w:p w14:paraId="7525E06E" w14:textId="491FDEA3" w:rsidR="00A7540E" w:rsidRDefault="00A7540E" w:rsidP="00A341E4"/>
    <w:p w14:paraId="66ACE4A9" w14:textId="77777777" w:rsidR="00A7540E" w:rsidRDefault="00A7540E" w:rsidP="00A341E4"/>
    <w:p w14:paraId="2B4A3AFE" w14:textId="77777777" w:rsidR="00A341E4" w:rsidRDefault="00A341E4" w:rsidP="00A341E4">
      <w:bookmarkStart w:id="13" w:name="_Hlk60842458"/>
      <w:r w:rsidRPr="005125DB">
        <w:rPr>
          <w:rFonts w:hint="eastAsia"/>
        </w:rPr>
        <w:t>【</w:t>
      </w:r>
      <w:r w:rsidRPr="005125DB">
        <w:t>B.協会スタッフ等撮影】</w:t>
      </w:r>
    </w:p>
    <w:tbl>
      <w:tblPr>
        <w:tblStyle w:val="1"/>
        <w:tblpPr w:leftFromText="142" w:rightFromText="142" w:vertAnchor="page" w:horzAnchor="margin" w:tblpX="846" w:tblpY="2305"/>
        <w:tblW w:w="7792" w:type="dxa"/>
        <w:tblLook w:val="0420" w:firstRow="1" w:lastRow="0" w:firstColumn="0" w:lastColumn="0" w:noHBand="0" w:noVBand="1"/>
      </w:tblPr>
      <w:tblGrid>
        <w:gridCol w:w="3954"/>
        <w:gridCol w:w="3838"/>
      </w:tblGrid>
      <w:tr w:rsidR="00A341E4" w:rsidRPr="00A341E4" w14:paraId="0BF2EBFF" w14:textId="77777777" w:rsidTr="00A7540E">
        <w:trPr>
          <w:cnfStyle w:val="100000000000" w:firstRow="1" w:lastRow="0" w:firstColumn="0" w:lastColumn="0" w:oddVBand="0" w:evenVBand="0" w:oddHBand="0" w:evenHBand="0" w:firstRowFirstColumn="0" w:firstRowLastColumn="0" w:lastRowFirstColumn="0" w:lastRowLastColumn="0"/>
          <w:trHeight w:val="584"/>
        </w:trPr>
        <w:tc>
          <w:tcPr>
            <w:tcW w:w="3954" w:type="dxa"/>
            <w:vAlign w:val="center"/>
            <w:hideMark/>
          </w:tcPr>
          <w:bookmarkEnd w:id="13"/>
          <w:p w14:paraId="0C31DBC6" w14:textId="77777777" w:rsidR="00A341E4" w:rsidRPr="00A341E4" w:rsidRDefault="00A341E4" w:rsidP="00A7540E">
            <w:pPr>
              <w:jc w:val="center"/>
              <w:rPr>
                <w:sz w:val="24"/>
                <w:szCs w:val="28"/>
              </w:rPr>
            </w:pPr>
            <w:r w:rsidRPr="00A341E4">
              <w:rPr>
                <w:rFonts w:hint="eastAsia"/>
                <w:sz w:val="24"/>
                <w:szCs w:val="28"/>
              </w:rPr>
              <w:t>基本料</w:t>
            </w:r>
            <w:r w:rsidRPr="00A341E4">
              <w:rPr>
                <w:sz w:val="24"/>
                <w:szCs w:val="28"/>
              </w:rPr>
              <w:t>/</w:t>
            </w:r>
            <w:r w:rsidRPr="00A341E4">
              <w:rPr>
                <w:rFonts w:hint="eastAsia"/>
                <w:sz w:val="24"/>
                <w:szCs w:val="28"/>
              </w:rPr>
              <w:t>１試合</w:t>
            </w:r>
          </w:p>
        </w:tc>
        <w:tc>
          <w:tcPr>
            <w:tcW w:w="3838" w:type="dxa"/>
            <w:vAlign w:val="center"/>
            <w:hideMark/>
          </w:tcPr>
          <w:p w14:paraId="6FC8F885" w14:textId="77777777" w:rsidR="00A341E4" w:rsidRPr="00A341E4" w:rsidRDefault="00A341E4" w:rsidP="00A7540E">
            <w:pPr>
              <w:jc w:val="center"/>
              <w:rPr>
                <w:sz w:val="24"/>
                <w:szCs w:val="28"/>
              </w:rPr>
            </w:pPr>
            <w:r w:rsidRPr="00A341E4">
              <w:rPr>
                <w:rFonts w:hint="eastAsia"/>
                <w:sz w:val="24"/>
                <w:szCs w:val="28"/>
              </w:rPr>
              <w:t>１秒当たりの使用料</w:t>
            </w:r>
          </w:p>
        </w:tc>
      </w:tr>
      <w:tr w:rsidR="00A341E4" w:rsidRPr="00A341E4" w14:paraId="6962C64F" w14:textId="77777777" w:rsidTr="00A7540E">
        <w:trPr>
          <w:cnfStyle w:val="000000100000" w:firstRow="0" w:lastRow="0" w:firstColumn="0" w:lastColumn="0" w:oddVBand="0" w:evenVBand="0" w:oddHBand="1" w:evenHBand="0" w:firstRowFirstColumn="0" w:firstRowLastColumn="0" w:lastRowFirstColumn="0" w:lastRowLastColumn="0"/>
          <w:trHeight w:val="584"/>
        </w:trPr>
        <w:tc>
          <w:tcPr>
            <w:tcW w:w="3954" w:type="dxa"/>
            <w:vAlign w:val="center"/>
            <w:hideMark/>
          </w:tcPr>
          <w:p w14:paraId="01545BD9" w14:textId="77777777" w:rsidR="00A341E4" w:rsidRPr="00A341E4" w:rsidRDefault="00A341E4" w:rsidP="00A7540E">
            <w:pPr>
              <w:jc w:val="center"/>
              <w:rPr>
                <w:sz w:val="28"/>
                <w:szCs w:val="32"/>
              </w:rPr>
            </w:pPr>
            <w:r w:rsidRPr="00A341E4">
              <w:rPr>
                <w:sz w:val="28"/>
                <w:szCs w:val="32"/>
              </w:rPr>
              <w:t>\20,000</w:t>
            </w:r>
          </w:p>
        </w:tc>
        <w:tc>
          <w:tcPr>
            <w:tcW w:w="3838" w:type="dxa"/>
            <w:vAlign w:val="center"/>
            <w:hideMark/>
          </w:tcPr>
          <w:p w14:paraId="1C544EE1" w14:textId="77777777" w:rsidR="00A341E4" w:rsidRPr="00A341E4" w:rsidRDefault="00A341E4" w:rsidP="00A7540E">
            <w:pPr>
              <w:jc w:val="center"/>
              <w:rPr>
                <w:sz w:val="28"/>
                <w:szCs w:val="32"/>
              </w:rPr>
            </w:pPr>
            <w:r w:rsidRPr="00A341E4">
              <w:rPr>
                <w:sz w:val="28"/>
                <w:szCs w:val="32"/>
              </w:rPr>
              <w:t>\1,000</w:t>
            </w:r>
          </w:p>
        </w:tc>
      </w:tr>
      <w:tr w:rsidR="00A341E4" w:rsidRPr="00A341E4" w14:paraId="047A38BD" w14:textId="77777777" w:rsidTr="00A7540E">
        <w:trPr>
          <w:trHeight w:val="584"/>
        </w:trPr>
        <w:tc>
          <w:tcPr>
            <w:tcW w:w="7792" w:type="dxa"/>
            <w:gridSpan w:val="2"/>
            <w:vAlign w:val="center"/>
            <w:hideMark/>
          </w:tcPr>
          <w:p w14:paraId="0D5EAF5D" w14:textId="77777777" w:rsidR="00A341E4" w:rsidRPr="00A341E4" w:rsidRDefault="00A341E4" w:rsidP="00A7540E">
            <w:pPr>
              <w:jc w:val="center"/>
            </w:pPr>
            <w:r w:rsidRPr="00A341E4">
              <w:rPr>
                <w:rFonts w:hint="eastAsia"/>
              </w:rPr>
              <w:t>使用する年数を掛ける。</w:t>
            </w:r>
            <w:r>
              <w:rPr>
                <w:rFonts w:hint="eastAsia"/>
              </w:rPr>
              <w:t>（例）</w:t>
            </w:r>
            <w:r w:rsidRPr="00A341E4">
              <w:rPr>
                <w:rFonts w:hint="eastAsia"/>
              </w:rPr>
              <w:t>教科書は４年</w:t>
            </w:r>
          </w:p>
        </w:tc>
      </w:tr>
    </w:tbl>
    <w:tbl>
      <w:tblPr>
        <w:tblStyle w:val="1"/>
        <w:tblW w:w="7796" w:type="dxa"/>
        <w:tblInd w:w="846" w:type="dxa"/>
        <w:tblLook w:val="0420" w:firstRow="1" w:lastRow="0" w:firstColumn="0" w:lastColumn="0" w:noHBand="0" w:noVBand="1"/>
      </w:tblPr>
      <w:tblGrid>
        <w:gridCol w:w="3954"/>
        <w:gridCol w:w="3842"/>
      </w:tblGrid>
      <w:tr w:rsidR="00215C41" w:rsidRPr="00215C41" w14:paraId="31F2F892" w14:textId="77777777" w:rsidTr="00A7540E">
        <w:trPr>
          <w:cnfStyle w:val="100000000000" w:firstRow="1" w:lastRow="0" w:firstColumn="0" w:lastColumn="0" w:oddVBand="0" w:evenVBand="0" w:oddHBand="0" w:evenHBand="0" w:firstRowFirstColumn="0" w:firstRowLastColumn="0" w:lastRowFirstColumn="0" w:lastRowLastColumn="0"/>
          <w:trHeight w:val="584"/>
        </w:trPr>
        <w:tc>
          <w:tcPr>
            <w:tcW w:w="3954" w:type="dxa"/>
            <w:vAlign w:val="center"/>
            <w:hideMark/>
          </w:tcPr>
          <w:p w14:paraId="142EE4A9" w14:textId="77777777" w:rsidR="00215C41" w:rsidRPr="00215C41" w:rsidRDefault="00215C41" w:rsidP="00215C41">
            <w:pPr>
              <w:jc w:val="center"/>
              <w:rPr>
                <w:sz w:val="24"/>
                <w:szCs w:val="28"/>
              </w:rPr>
            </w:pPr>
            <w:r w:rsidRPr="00215C41">
              <w:rPr>
                <w:rFonts w:hint="eastAsia"/>
                <w:sz w:val="24"/>
                <w:szCs w:val="28"/>
              </w:rPr>
              <w:t>基本料</w:t>
            </w:r>
            <w:r w:rsidRPr="00215C41">
              <w:rPr>
                <w:sz w:val="24"/>
                <w:szCs w:val="28"/>
              </w:rPr>
              <w:t>/</w:t>
            </w:r>
            <w:r w:rsidRPr="00215C41">
              <w:rPr>
                <w:rFonts w:hint="eastAsia"/>
                <w:sz w:val="24"/>
                <w:szCs w:val="28"/>
              </w:rPr>
              <w:t>１試合</w:t>
            </w:r>
          </w:p>
        </w:tc>
        <w:tc>
          <w:tcPr>
            <w:tcW w:w="3842" w:type="dxa"/>
            <w:vAlign w:val="center"/>
            <w:hideMark/>
          </w:tcPr>
          <w:p w14:paraId="6606E7AE" w14:textId="77777777" w:rsidR="00215C41" w:rsidRPr="00215C41" w:rsidRDefault="00215C41" w:rsidP="00215C41">
            <w:pPr>
              <w:jc w:val="center"/>
              <w:rPr>
                <w:sz w:val="24"/>
                <w:szCs w:val="28"/>
              </w:rPr>
            </w:pPr>
            <w:r w:rsidRPr="00215C41">
              <w:rPr>
                <w:rFonts w:hint="eastAsia"/>
                <w:sz w:val="24"/>
                <w:szCs w:val="28"/>
              </w:rPr>
              <w:t>１秒当たりの使用料</w:t>
            </w:r>
          </w:p>
        </w:tc>
      </w:tr>
      <w:tr w:rsidR="00215C41" w:rsidRPr="00215C41" w14:paraId="4ECC93DB" w14:textId="77777777" w:rsidTr="00A7540E">
        <w:trPr>
          <w:cnfStyle w:val="000000100000" w:firstRow="0" w:lastRow="0" w:firstColumn="0" w:lastColumn="0" w:oddVBand="0" w:evenVBand="0" w:oddHBand="1" w:evenHBand="0" w:firstRowFirstColumn="0" w:firstRowLastColumn="0" w:lastRowFirstColumn="0" w:lastRowLastColumn="0"/>
          <w:trHeight w:val="584"/>
        </w:trPr>
        <w:tc>
          <w:tcPr>
            <w:tcW w:w="3954" w:type="dxa"/>
            <w:vAlign w:val="center"/>
            <w:hideMark/>
          </w:tcPr>
          <w:p w14:paraId="5136C444" w14:textId="72DACDBD" w:rsidR="00215C41" w:rsidRPr="00215C41" w:rsidRDefault="00215C41" w:rsidP="00215C41">
            <w:pPr>
              <w:jc w:val="center"/>
              <w:rPr>
                <w:sz w:val="28"/>
                <w:szCs w:val="32"/>
              </w:rPr>
            </w:pPr>
            <w:r w:rsidRPr="00215C41">
              <w:rPr>
                <w:sz w:val="28"/>
                <w:szCs w:val="32"/>
              </w:rPr>
              <w:t>\</w:t>
            </w:r>
            <w:r>
              <w:rPr>
                <w:sz w:val="28"/>
                <w:szCs w:val="32"/>
              </w:rPr>
              <w:t>14</w:t>
            </w:r>
            <w:r w:rsidRPr="00215C41">
              <w:rPr>
                <w:sz w:val="28"/>
                <w:szCs w:val="32"/>
              </w:rPr>
              <w:t>,000</w:t>
            </w:r>
          </w:p>
        </w:tc>
        <w:tc>
          <w:tcPr>
            <w:tcW w:w="3842" w:type="dxa"/>
            <w:vAlign w:val="center"/>
            <w:hideMark/>
          </w:tcPr>
          <w:p w14:paraId="3D144CA1" w14:textId="7C15E5F7" w:rsidR="00215C41" w:rsidRPr="00215C41" w:rsidRDefault="00215C41" w:rsidP="00215C41">
            <w:pPr>
              <w:jc w:val="center"/>
              <w:rPr>
                <w:sz w:val="28"/>
                <w:szCs w:val="32"/>
              </w:rPr>
            </w:pPr>
            <w:r w:rsidRPr="00215C41">
              <w:rPr>
                <w:sz w:val="28"/>
                <w:szCs w:val="32"/>
              </w:rPr>
              <w:t>\</w:t>
            </w:r>
            <w:r>
              <w:rPr>
                <w:sz w:val="28"/>
                <w:szCs w:val="32"/>
              </w:rPr>
              <w:t>7</w:t>
            </w:r>
            <w:r w:rsidRPr="00215C41">
              <w:rPr>
                <w:sz w:val="28"/>
                <w:szCs w:val="32"/>
              </w:rPr>
              <w:t>00</w:t>
            </w:r>
          </w:p>
        </w:tc>
      </w:tr>
      <w:tr w:rsidR="00215C41" w:rsidRPr="00215C41" w14:paraId="550AF26F" w14:textId="77777777" w:rsidTr="00A7540E">
        <w:trPr>
          <w:trHeight w:val="584"/>
        </w:trPr>
        <w:tc>
          <w:tcPr>
            <w:tcW w:w="7796" w:type="dxa"/>
            <w:gridSpan w:val="2"/>
            <w:vAlign w:val="center"/>
            <w:hideMark/>
          </w:tcPr>
          <w:p w14:paraId="19510A75" w14:textId="5BE867B8" w:rsidR="00215C41" w:rsidRPr="00215C41" w:rsidRDefault="00215C41" w:rsidP="00215C41">
            <w:pPr>
              <w:jc w:val="center"/>
            </w:pPr>
            <w:r w:rsidRPr="00215C41">
              <w:rPr>
                <w:rFonts w:hint="eastAsia"/>
              </w:rPr>
              <w:t>使用する年数を掛ける。</w:t>
            </w:r>
            <w:r>
              <w:rPr>
                <w:rFonts w:hint="eastAsia"/>
              </w:rPr>
              <w:t>（例）</w:t>
            </w:r>
            <w:r w:rsidRPr="00215C41">
              <w:rPr>
                <w:rFonts w:hint="eastAsia"/>
              </w:rPr>
              <w:t>教科書は４年</w:t>
            </w:r>
          </w:p>
        </w:tc>
      </w:tr>
    </w:tbl>
    <w:p w14:paraId="5642119C" w14:textId="77777777" w:rsidR="00215C41" w:rsidRPr="00A341E4" w:rsidRDefault="00215C41" w:rsidP="00A341E4"/>
    <w:p w14:paraId="7B711078" w14:textId="7E99BA44" w:rsidR="00A341E4" w:rsidRPr="008F776D" w:rsidRDefault="00A7540E" w:rsidP="00094439">
      <w:pPr>
        <w:pStyle w:val="a3"/>
        <w:numPr>
          <w:ilvl w:val="0"/>
          <w:numId w:val="1"/>
        </w:numPr>
        <w:ind w:leftChars="0"/>
        <w:rPr>
          <w:b/>
          <w:bCs/>
        </w:rPr>
      </w:pPr>
      <w:r w:rsidRPr="008F776D">
        <w:rPr>
          <w:rFonts w:hint="eastAsia"/>
          <w:b/>
          <w:bCs/>
        </w:rPr>
        <w:t>広告・ＣＭ</w:t>
      </w:r>
    </w:p>
    <w:p w14:paraId="37ABF3CF" w14:textId="1D7134F7" w:rsidR="00A341E4" w:rsidRDefault="00A7540E" w:rsidP="0018099C">
      <w:pPr>
        <w:pStyle w:val="a3"/>
        <w:numPr>
          <w:ilvl w:val="0"/>
          <w:numId w:val="10"/>
        </w:numPr>
        <w:ind w:leftChars="0"/>
      </w:pPr>
      <w:r w:rsidRPr="00A7540E">
        <w:rPr>
          <w:rFonts w:hint="eastAsia"/>
        </w:rPr>
        <w:t>媒体の種類を問わず、広告主をスポンサーとする商業宣伝用コマーシャルのことをいい</w:t>
      </w:r>
      <w:r>
        <w:rPr>
          <w:rFonts w:hint="eastAsia"/>
        </w:rPr>
        <w:t>ます。放送、インターネット、上映・再生（街頭や交通等）、パッケージメディア</w:t>
      </w:r>
      <w:r w:rsidR="0018099C">
        <w:rPr>
          <w:rFonts w:hint="eastAsia"/>
        </w:rPr>
        <w:t>等を含みます</w:t>
      </w:r>
    </w:p>
    <w:p w14:paraId="2F124473" w14:textId="2F2BEBDE" w:rsidR="0018099C" w:rsidRDefault="0018099C" w:rsidP="00215C41"/>
    <w:p w14:paraId="65732D81" w14:textId="77777777" w:rsidR="0018099C" w:rsidRDefault="0018099C" w:rsidP="0018099C">
      <w:bookmarkStart w:id="14" w:name="_Hlk60843206"/>
      <w:r>
        <w:rPr>
          <w:rFonts w:hint="eastAsia"/>
        </w:rPr>
        <w:t>【A</w:t>
      </w:r>
      <w:r>
        <w:t>.</w:t>
      </w:r>
      <w:r w:rsidRPr="00C26499">
        <w:t>制作会社撮影</w:t>
      </w:r>
      <w:r>
        <w:rPr>
          <w:rFonts w:hint="eastAsia"/>
        </w:rPr>
        <w:t>】</w:t>
      </w:r>
    </w:p>
    <w:tbl>
      <w:tblPr>
        <w:tblStyle w:val="1"/>
        <w:tblW w:w="7796" w:type="dxa"/>
        <w:tblInd w:w="846" w:type="dxa"/>
        <w:tblLook w:val="0420" w:firstRow="1" w:lastRow="0" w:firstColumn="0" w:lastColumn="0" w:noHBand="0" w:noVBand="1"/>
      </w:tblPr>
      <w:tblGrid>
        <w:gridCol w:w="2034"/>
        <w:gridCol w:w="3020"/>
        <w:gridCol w:w="2742"/>
      </w:tblGrid>
      <w:tr w:rsidR="0018099C" w:rsidRPr="0018099C" w14:paraId="34BE1428" w14:textId="77777777" w:rsidTr="0018099C">
        <w:trPr>
          <w:cnfStyle w:val="100000000000" w:firstRow="1" w:lastRow="0" w:firstColumn="0" w:lastColumn="0" w:oddVBand="0" w:evenVBand="0" w:oddHBand="0" w:evenHBand="0" w:firstRowFirstColumn="0" w:firstRowLastColumn="0" w:lastRowFirstColumn="0" w:lastRowLastColumn="0"/>
          <w:trHeight w:val="584"/>
        </w:trPr>
        <w:tc>
          <w:tcPr>
            <w:tcW w:w="2034" w:type="dxa"/>
            <w:vAlign w:val="center"/>
            <w:hideMark/>
          </w:tcPr>
          <w:p w14:paraId="727F401A" w14:textId="77777777" w:rsidR="0018099C" w:rsidRPr="0018099C" w:rsidRDefault="0018099C" w:rsidP="0018099C">
            <w:pPr>
              <w:jc w:val="center"/>
              <w:rPr>
                <w:sz w:val="24"/>
                <w:szCs w:val="28"/>
              </w:rPr>
            </w:pPr>
            <w:bookmarkStart w:id="15" w:name="_Hlk60842469"/>
            <w:bookmarkEnd w:id="14"/>
            <w:r w:rsidRPr="0018099C">
              <w:rPr>
                <w:rFonts w:hint="eastAsia"/>
                <w:sz w:val="24"/>
                <w:szCs w:val="28"/>
              </w:rPr>
              <w:t>期間</w:t>
            </w:r>
          </w:p>
        </w:tc>
        <w:tc>
          <w:tcPr>
            <w:tcW w:w="3020" w:type="dxa"/>
            <w:vAlign w:val="center"/>
            <w:hideMark/>
          </w:tcPr>
          <w:p w14:paraId="16CB153E" w14:textId="77777777" w:rsidR="0018099C" w:rsidRPr="0018099C" w:rsidRDefault="0018099C" w:rsidP="0018099C">
            <w:pPr>
              <w:jc w:val="center"/>
              <w:rPr>
                <w:sz w:val="24"/>
                <w:szCs w:val="28"/>
              </w:rPr>
            </w:pPr>
            <w:r w:rsidRPr="0018099C">
              <w:rPr>
                <w:rFonts w:hint="eastAsia"/>
                <w:sz w:val="24"/>
                <w:szCs w:val="28"/>
              </w:rPr>
              <w:t>基本料</w:t>
            </w:r>
            <w:r w:rsidRPr="0018099C">
              <w:rPr>
                <w:sz w:val="24"/>
                <w:szCs w:val="28"/>
              </w:rPr>
              <w:t>/</w:t>
            </w:r>
            <w:r w:rsidRPr="0018099C">
              <w:rPr>
                <w:rFonts w:hint="eastAsia"/>
                <w:sz w:val="24"/>
                <w:szCs w:val="28"/>
              </w:rPr>
              <w:t>１試合</w:t>
            </w:r>
          </w:p>
        </w:tc>
        <w:tc>
          <w:tcPr>
            <w:tcW w:w="2742" w:type="dxa"/>
            <w:vAlign w:val="center"/>
            <w:hideMark/>
          </w:tcPr>
          <w:p w14:paraId="07FA9F4D" w14:textId="77777777" w:rsidR="0018099C" w:rsidRPr="0018099C" w:rsidRDefault="0018099C" w:rsidP="0018099C">
            <w:pPr>
              <w:jc w:val="center"/>
              <w:rPr>
                <w:sz w:val="24"/>
                <w:szCs w:val="28"/>
              </w:rPr>
            </w:pPr>
            <w:r w:rsidRPr="0018099C">
              <w:rPr>
                <w:rFonts w:hint="eastAsia"/>
                <w:sz w:val="24"/>
                <w:szCs w:val="28"/>
              </w:rPr>
              <w:t>１秒当たりの使用料</w:t>
            </w:r>
          </w:p>
        </w:tc>
      </w:tr>
      <w:tr w:rsidR="0018099C" w:rsidRPr="0018099C" w14:paraId="00BE33A2" w14:textId="77777777" w:rsidTr="0018099C">
        <w:trPr>
          <w:cnfStyle w:val="000000100000" w:firstRow="0" w:lastRow="0" w:firstColumn="0" w:lastColumn="0" w:oddVBand="0" w:evenVBand="0" w:oddHBand="1" w:evenHBand="0" w:firstRowFirstColumn="0" w:firstRowLastColumn="0" w:lastRowFirstColumn="0" w:lastRowLastColumn="0"/>
          <w:trHeight w:val="584"/>
        </w:trPr>
        <w:tc>
          <w:tcPr>
            <w:tcW w:w="2034" w:type="dxa"/>
            <w:vAlign w:val="center"/>
            <w:hideMark/>
          </w:tcPr>
          <w:p w14:paraId="7B180B6F" w14:textId="77777777" w:rsidR="0018099C" w:rsidRPr="0018099C" w:rsidRDefault="0018099C" w:rsidP="0018099C">
            <w:pPr>
              <w:jc w:val="center"/>
              <w:rPr>
                <w:sz w:val="24"/>
                <w:szCs w:val="28"/>
              </w:rPr>
            </w:pPr>
            <w:r w:rsidRPr="0018099C">
              <w:rPr>
                <w:rFonts w:hint="eastAsia"/>
                <w:sz w:val="24"/>
                <w:szCs w:val="28"/>
              </w:rPr>
              <w:t>３日以内</w:t>
            </w:r>
          </w:p>
        </w:tc>
        <w:tc>
          <w:tcPr>
            <w:tcW w:w="3020" w:type="dxa"/>
            <w:vMerge w:val="restart"/>
            <w:vAlign w:val="center"/>
            <w:hideMark/>
          </w:tcPr>
          <w:p w14:paraId="647B9769" w14:textId="77777777" w:rsidR="0018099C" w:rsidRPr="0018099C" w:rsidRDefault="0018099C" w:rsidP="0018099C">
            <w:pPr>
              <w:jc w:val="center"/>
              <w:rPr>
                <w:sz w:val="28"/>
                <w:szCs w:val="32"/>
              </w:rPr>
            </w:pPr>
            <w:r w:rsidRPr="0018099C">
              <w:rPr>
                <w:sz w:val="28"/>
                <w:szCs w:val="32"/>
              </w:rPr>
              <w:t>\120,000</w:t>
            </w:r>
          </w:p>
        </w:tc>
        <w:tc>
          <w:tcPr>
            <w:tcW w:w="2742" w:type="dxa"/>
            <w:vAlign w:val="center"/>
            <w:hideMark/>
          </w:tcPr>
          <w:p w14:paraId="746C7B2C" w14:textId="77777777" w:rsidR="0018099C" w:rsidRPr="0018099C" w:rsidRDefault="0018099C" w:rsidP="0018099C">
            <w:pPr>
              <w:jc w:val="center"/>
              <w:rPr>
                <w:sz w:val="28"/>
                <w:szCs w:val="32"/>
              </w:rPr>
            </w:pPr>
            <w:r w:rsidRPr="0018099C">
              <w:rPr>
                <w:sz w:val="28"/>
                <w:szCs w:val="32"/>
              </w:rPr>
              <w:t>\3,500</w:t>
            </w:r>
          </w:p>
        </w:tc>
      </w:tr>
      <w:tr w:rsidR="0018099C" w:rsidRPr="0018099C" w14:paraId="0EA70623" w14:textId="77777777" w:rsidTr="0018099C">
        <w:trPr>
          <w:trHeight w:val="584"/>
        </w:trPr>
        <w:tc>
          <w:tcPr>
            <w:tcW w:w="2034" w:type="dxa"/>
            <w:vAlign w:val="center"/>
            <w:hideMark/>
          </w:tcPr>
          <w:p w14:paraId="1BCF9004" w14:textId="77777777" w:rsidR="0018099C" w:rsidRPr="0018099C" w:rsidRDefault="0018099C" w:rsidP="0018099C">
            <w:pPr>
              <w:jc w:val="center"/>
              <w:rPr>
                <w:sz w:val="24"/>
                <w:szCs w:val="28"/>
              </w:rPr>
            </w:pPr>
            <w:r w:rsidRPr="0018099C">
              <w:rPr>
                <w:rFonts w:hint="eastAsia"/>
                <w:sz w:val="24"/>
                <w:szCs w:val="28"/>
              </w:rPr>
              <w:t>７日以内</w:t>
            </w:r>
          </w:p>
        </w:tc>
        <w:tc>
          <w:tcPr>
            <w:tcW w:w="0" w:type="auto"/>
            <w:vMerge/>
            <w:vAlign w:val="center"/>
            <w:hideMark/>
          </w:tcPr>
          <w:p w14:paraId="04D4ABD8" w14:textId="77777777" w:rsidR="0018099C" w:rsidRPr="0018099C" w:rsidRDefault="0018099C" w:rsidP="0018099C">
            <w:pPr>
              <w:jc w:val="center"/>
              <w:rPr>
                <w:sz w:val="28"/>
                <w:szCs w:val="32"/>
              </w:rPr>
            </w:pPr>
          </w:p>
        </w:tc>
        <w:tc>
          <w:tcPr>
            <w:tcW w:w="2742" w:type="dxa"/>
            <w:vAlign w:val="center"/>
            <w:hideMark/>
          </w:tcPr>
          <w:p w14:paraId="6DD139E5" w14:textId="77777777" w:rsidR="0018099C" w:rsidRPr="0018099C" w:rsidRDefault="0018099C" w:rsidP="0018099C">
            <w:pPr>
              <w:jc w:val="center"/>
              <w:rPr>
                <w:sz w:val="28"/>
                <w:szCs w:val="32"/>
              </w:rPr>
            </w:pPr>
            <w:r w:rsidRPr="0018099C">
              <w:rPr>
                <w:sz w:val="28"/>
                <w:szCs w:val="32"/>
              </w:rPr>
              <w:t>\4,700</w:t>
            </w:r>
          </w:p>
        </w:tc>
      </w:tr>
      <w:tr w:rsidR="0018099C" w:rsidRPr="0018099C" w14:paraId="6BD66076" w14:textId="77777777" w:rsidTr="0018099C">
        <w:trPr>
          <w:cnfStyle w:val="000000100000" w:firstRow="0" w:lastRow="0" w:firstColumn="0" w:lastColumn="0" w:oddVBand="0" w:evenVBand="0" w:oddHBand="1" w:evenHBand="0" w:firstRowFirstColumn="0" w:firstRowLastColumn="0" w:lastRowFirstColumn="0" w:lastRowLastColumn="0"/>
          <w:trHeight w:val="584"/>
        </w:trPr>
        <w:tc>
          <w:tcPr>
            <w:tcW w:w="2034" w:type="dxa"/>
            <w:vAlign w:val="center"/>
            <w:hideMark/>
          </w:tcPr>
          <w:p w14:paraId="38A312DB" w14:textId="77777777" w:rsidR="0018099C" w:rsidRPr="0018099C" w:rsidRDefault="0018099C" w:rsidP="0018099C">
            <w:pPr>
              <w:jc w:val="center"/>
              <w:rPr>
                <w:sz w:val="24"/>
                <w:szCs w:val="28"/>
              </w:rPr>
            </w:pPr>
            <w:r w:rsidRPr="0018099C">
              <w:rPr>
                <w:rFonts w:hint="eastAsia"/>
                <w:sz w:val="24"/>
                <w:szCs w:val="28"/>
              </w:rPr>
              <w:t>１か月以内</w:t>
            </w:r>
          </w:p>
        </w:tc>
        <w:tc>
          <w:tcPr>
            <w:tcW w:w="0" w:type="auto"/>
            <w:vMerge/>
            <w:vAlign w:val="center"/>
            <w:hideMark/>
          </w:tcPr>
          <w:p w14:paraId="6317207E" w14:textId="77777777" w:rsidR="0018099C" w:rsidRPr="0018099C" w:rsidRDefault="0018099C" w:rsidP="0018099C">
            <w:pPr>
              <w:jc w:val="center"/>
              <w:rPr>
                <w:sz w:val="28"/>
                <w:szCs w:val="32"/>
              </w:rPr>
            </w:pPr>
          </w:p>
        </w:tc>
        <w:tc>
          <w:tcPr>
            <w:tcW w:w="2742" w:type="dxa"/>
            <w:vAlign w:val="center"/>
            <w:hideMark/>
          </w:tcPr>
          <w:p w14:paraId="09465FD0" w14:textId="77777777" w:rsidR="0018099C" w:rsidRPr="0018099C" w:rsidRDefault="0018099C" w:rsidP="0018099C">
            <w:pPr>
              <w:jc w:val="center"/>
              <w:rPr>
                <w:sz w:val="28"/>
                <w:szCs w:val="32"/>
              </w:rPr>
            </w:pPr>
            <w:r w:rsidRPr="0018099C">
              <w:rPr>
                <w:sz w:val="28"/>
                <w:szCs w:val="32"/>
              </w:rPr>
              <w:t>\7,000</w:t>
            </w:r>
          </w:p>
        </w:tc>
      </w:tr>
      <w:tr w:rsidR="0018099C" w:rsidRPr="0018099C" w14:paraId="05211E02" w14:textId="77777777" w:rsidTr="0018099C">
        <w:trPr>
          <w:trHeight w:val="584"/>
        </w:trPr>
        <w:tc>
          <w:tcPr>
            <w:tcW w:w="2034" w:type="dxa"/>
            <w:vAlign w:val="center"/>
            <w:hideMark/>
          </w:tcPr>
          <w:p w14:paraId="1A3F8E06" w14:textId="77777777" w:rsidR="0018099C" w:rsidRPr="0018099C" w:rsidRDefault="0018099C" w:rsidP="0018099C">
            <w:pPr>
              <w:jc w:val="center"/>
              <w:rPr>
                <w:sz w:val="24"/>
                <w:szCs w:val="28"/>
              </w:rPr>
            </w:pPr>
            <w:r w:rsidRPr="0018099C">
              <w:rPr>
                <w:rFonts w:hint="eastAsia"/>
                <w:sz w:val="24"/>
                <w:szCs w:val="28"/>
              </w:rPr>
              <w:t>３カ月以内</w:t>
            </w:r>
          </w:p>
        </w:tc>
        <w:tc>
          <w:tcPr>
            <w:tcW w:w="0" w:type="auto"/>
            <w:vMerge/>
            <w:vAlign w:val="center"/>
            <w:hideMark/>
          </w:tcPr>
          <w:p w14:paraId="13383919" w14:textId="77777777" w:rsidR="0018099C" w:rsidRPr="0018099C" w:rsidRDefault="0018099C" w:rsidP="0018099C">
            <w:pPr>
              <w:jc w:val="center"/>
              <w:rPr>
                <w:sz w:val="28"/>
                <w:szCs w:val="32"/>
              </w:rPr>
            </w:pPr>
          </w:p>
        </w:tc>
        <w:tc>
          <w:tcPr>
            <w:tcW w:w="2742" w:type="dxa"/>
            <w:vAlign w:val="center"/>
            <w:hideMark/>
          </w:tcPr>
          <w:p w14:paraId="6EF34168" w14:textId="77777777" w:rsidR="0018099C" w:rsidRPr="0018099C" w:rsidRDefault="0018099C" w:rsidP="0018099C">
            <w:pPr>
              <w:jc w:val="center"/>
              <w:rPr>
                <w:sz w:val="28"/>
                <w:szCs w:val="32"/>
              </w:rPr>
            </w:pPr>
            <w:r w:rsidRPr="0018099C">
              <w:rPr>
                <w:sz w:val="28"/>
                <w:szCs w:val="32"/>
              </w:rPr>
              <w:t>\14,000</w:t>
            </w:r>
          </w:p>
        </w:tc>
      </w:tr>
      <w:tr w:rsidR="0018099C" w:rsidRPr="0018099C" w14:paraId="6CD31350" w14:textId="77777777" w:rsidTr="0018099C">
        <w:trPr>
          <w:cnfStyle w:val="000000100000" w:firstRow="0" w:lastRow="0" w:firstColumn="0" w:lastColumn="0" w:oddVBand="0" w:evenVBand="0" w:oddHBand="1" w:evenHBand="0" w:firstRowFirstColumn="0" w:firstRowLastColumn="0" w:lastRowFirstColumn="0" w:lastRowLastColumn="0"/>
          <w:trHeight w:val="584"/>
        </w:trPr>
        <w:tc>
          <w:tcPr>
            <w:tcW w:w="2034" w:type="dxa"/>
            <w:vAlign w:val="center"/>
            <w:hideMark/>
          </w:tcPr>
          <w:p w14:paraId="6288E381" w14:textId="77777777" w:rsidR="0018099C" w:rsidRPr="0018099C" w:rsidRDefault="0018099C" w:rsidP="0018099C">
            <w:pPr>
              <w:jc w:val="center"/>
              <w:rPr>
                <w:sz w:val="24"/>
                <w:szCs w:val="28"/>
              </w:rPr>
            </w:pPr>
            <w:r w:rsidRPr="0018099C">
              <w:rPr>
                <w:rFonts w:hint="eastAsia"/>
                <w:sz w:val="24"/>
                <w:szCs w:val="28"/>
              </w:rPr>
              <w:t>６か月以内</w:t>
            </w:r>
          </w:p>
        </w:tc>
        <w:tc>
          <w:tcPr>
            <w:tcW w:w="0" w:type="auto"/>
            <w:vMerge/>
            <w:vAlign w:val="center"/>
            <w:hideMark/>
          </w:tcPr>
          <w:p w14:paraId="388CAF38" w14:textId="77777777" w:rsidR="0018099C" w:rsidRPr="0018099C" w:rsidRDefault="0018099C" w:rsidP="0018099C">
            <w:pPr>
              <w:jc w:val="center"/>
              <w:rPr>
                <w:sz w:val="28"/>
                <w:szCs w:val="32"/>
              </w:rPr>
            </w:pPr>
          </w:p>
        </w:tc>
        <w:tc>
          <w:tcPr>
            <w:tcW w:w="2742" w:type="dxa"/>
            <w:vAlign w:val="center"/>
            <w:hideMark/>
          </w:tcPr>
          <w:p w14:paraId="082ACBA4" w14:textId="77777777" w:rsidR="0018099C" w:rsidRPr="0018099C" w:rsidRDefault="0018099C" w:rsidP="0018099C">
            <w:pPr>
              <w:jc w:val="center"/>
              <w:rPr>
                <w:sz w:val="28"/>
                <w:szCs w:val="32"/>
              </w:rPr>
            </w:pPr>
            <w:r w:rsidRPr="0018099C">
              <w:rPr>
                <w:sz w:val="28"/>
                <w:szCs w:val="32"/>
              </w:rPr>
              <w:t>\25,000</w:t>
            </w:r>
          </w:p>
        </w:tc>
      </w:tr>
      <w:tr w:rsidR="0018099C" w:rsidRPr="0018099C" w14:paraId="7C4A1433" w14:textId="77777777" w:rsidTr="0018099C">
        <w:trPr>
          <w:trHeight w:val="584"/>
        </w:trPr>
        <w:tc>
          <w:tcPr>
            <w:tcW w:w="2034" w:type="dxa"/>
            <w:vAlign w:val="center"/>
            <w:hideMark/>
          </w:tcPr>
          <w:p w14:paraId="7898E1DD" w14:textId="77777777" w:rsidR="0018099C" w:rsidRPr="0018099C" w:rsidRDefault="0018099C" w:rsidP="0018099C">
            <w:pPr>
              <w:jc w:val="center"/>
              <w:rPr>
                <w:sz w:val="24"/>
                <w:szCs w:val="28"/>
              </w:rPr>
            </w:pPr>
            <w:r w:rsidRPr="0018099C">
              <w:rPr>
                <w:rFonts w:hint="eastAsia"/>
                <w:sz w:val="24"/>
                <w:szCs w:val="28"/>
              </w:rPr>
              <w:t>１年以内</w:t>
            </w:r>
          </w:p>
        </w:tc>
        <w:tc>
          <w:tcPr>
            <w:tcW w:w="0" w:type="auto"/>
            <w:vMerge/>
            <w:vAlign w:val="center"/>
            <w:hideMark/>
          </w:tcPr>
          <w:p w14:paraId="1C1DDA97" w14:textId="77777777" w:rsidR="0018099C" w:rsidRPr="0018099C" w:rsidRDefault="0018099C" w:rsidP="0018099C">
            <w:pPr>
              <w:jc w:val="center"/>
              <w:rPr>
                <w:sz w:val="28"/>
                <w:szCs w:val="32"/>
              </w:rPr>
            </w:pPr>
          </w:p>
        </w:tc>
        <w:tc>
          <w:tcPr>
            <w:tcW w:w="2742" w:type="dxa"/>
            <w:vAlign w:val="center"/>
            <w:hideMark/>
          </w:tcPr>
          <w:p w14:paraId="40579DB6" w14:textId="77777777" w:rsidR="0018099C" w:rsidRPr="0018099C" w:rsidRDefault="0018099C" w:rsidP="0018099C">
            <w:pPr>
              <w:jc w:val="center"/>
              <w:rPr>
                <w:sz w:val="28"/>
                <w:szCs w:val="32"/>
              </w:rPr>
            </w:pPr>
            <w:r w:rsidRPr="0018099C">
              <w:rPr>
                <w:sz w:val="28"/>
                <w:szCs w:val="32"/>
              </w:rPr>
              <w:t>\30,000</w:t>
            </w:r>
          </w:p>
        </w:tc>
      </w:tr>
      <w:bookmarkEnd w:id="15"/>
    </w:tbl>
    <w:p w14:paraId="1A709BED" w14:textId="45D2A133" w:rsidR="0018099C" w:rsidRDefault="0018099C" w:rsidP="00215C41"/>
    <w:p w14:paraId="3C7EF12E" w14:textId="6CF73F69" w:rsidR="0018099C" w:rsidRDefault="0018099C" w:rsidP="00215C41"/>
    <w:p w14:paraId="7AA70666" w14:textId="77777777" w:rsidR="0018099C" w:rsidRDefault="0018099C" w:rsidP="0018099C">
      <w:bookmarkStart w:id="16" w:name="_Hlk60843239"/>
      <w:r w:rsidRPr="005125DB">
        <w:rPr>
          <w:rFonts w:hint="eastAsia"/>
        </w:rPr>
        <w:t>【</w:t>
      </w:r>
      <w:r w:rsidRPr="005125DB">
        <w:t>B.協会スタッフ等撮影】</w:t>
      </w:r>
    </w:p>
    <w:tbl>
      <w:tblPr>
        <w:tblStyle w:val="1"/>
        <w:tblW w:w="7796" w:type="dxa"/>
        <w:tblInd w:w="846" w:type="dxa"/>
        <w:tblLook w:val="0420" w:firstRow="1" w:lastRow="0" w:firstColumn="0" w:lastColumn="0" w:noHBand="0" w:noVBand="1"/>
      </w:tblPr>
      <w:tblGrid>
        <w:gridCol w:w="2034"/>
        <w:gridCol w:w="3020"/>
        <w:gridCol w:w="2742"/>
      </w:tblGrid>
      <w:tr w:rsidR="0018099C" w:rsidRPr="0018099C" w14:paraId="40B07D47" w14:textId="77777777" w:rsidTr="006C38A9">
        <w:trPr>
          <w:cnfStyle w:val="100000000000" w:firstRow="1" w:lastRow="0" w:firstColumn="0" w:lastColumn="0" w:oddVBand="0" w:evenVBand="0" w:oddHBand="0" w:evenHBand="0" w:firstRowFirstColumn="0" w:firstRowLastColumn="0" w:lastRowFirstColumn="0" w:lastRowLastColumn="0"/>
          <w:trHeight w:val="584"/>
        </w:trPr>
        <w:tc>
          <w:tcPr>
            <w:tcW w:w="2034" w:type="dxa"/>
            <w:vAlign w:val="center"/>
            <w:hideMark/>
          </w:tcPr>
          <w:bookmarkEnd w:id="16"/>
          <w:p w14:paraId="691E5EBC" w14:textId="77777777" w:rsidR="0018099C" w:rsidRPr="0018099C" w:rsidRDefault="0018099C" w:rsidP="006C38A9">
            <w:pPr>
              <w:jc w:val="center"/>
              <w:rPr>
                <w:sz w:val="24"/>
                <w:szCs w:val="28"/>
              </w:rPr>
            </w:pPr>
            <w:r w:rsidRPr="0018099C">
              <w:rPr>
                <w:rFonts w:hint="eastAsia"/>
                <w:sz w:val="24"/>
                <w:szCs w:val="28"/>
              </w:rPr>
              <w:lastRenderedPageBreak/>
              <w:t>期間</w:t>
            </w:r>
          </w:p>
        </w:tc>
        <w:tc>
          <w:tcPr>
            <w:tcW w:w="3020" w:type="dxa"/>
            <w:vAlign w:val="center"/>
            <w:hideMark/>
          </w:tcPr>
          <w:p w14:paraId="4D254E74" w14:textId="77777777" w:rsidR="0018099C" w:rsidRPr="0018099C" w:rsidRDefault="0018099C" w:rsidP="006C38A9">
            <w:pPr>
              <w:jc w:val="center"/>
              <w:rPr>
                <w:sz w:val="24"/>
                <w:szCs w:val="28"/>
              </w:rPr>
            </w:pPr>
            <w:r w:rsidRPr="0018099C">
              <w:rPr>
                <w:rFonts w:hint="eastAsia"/>
                <w:sz w:val="24"/>
                <w:szCs w:val="28"/>
              </w:rPr>
              <w:t>基本料</w:t>
            </w:r>
            <w:r w:rsidRPr="0018099C">
              <w:rPr>
                <w:sz w:val="24"/>
                <w:szCs w:val="28"/>
              </w:rPr>
              <w:t>/</w:t>
            </w:r>
            <w:r w:rsidRPr="0018099C">
              <w:rPr>
                <w:rFonts w:hint="eastAsia"/>
                <w:sz w:val="24"/>
                <w:szCs w:val="28"/>
              </w:rPr>
              <w:t>１試合</w:t>
            </w:r>
          </w:p>
        </w:tc>
        <w:tc>
          <w:tcPr>
            <w:tcW w:w="2742" w:type="dxa"/>
            <w:vAlign w:val="center"/>
            <w:hideMark/>
          </w:tcPr>
          <w:p w14:paraId="2B3F9128" w14:textId="77777777" w:rsidR="0018099C" w:rsidRPr="0018099C" w:rsidRDefault="0018099C" w:rsidP="006C38A9">
            <w:pPr>
              <w:jc w:val="center"/>
              <w:rPr>
                <w:sz w:val="24"/>
                <w:szCs w:val="28"/>
              </w:rPr>
            </w:pPr>
            <w:r w:rsidRPr="0018099C">
              <w:rPr>
                <w:rFonts w:hint="eastAsia"/>
                <w:sz w:val="24"/>
                <w:szCs w:val="28"/>
              </w:rPr>
              <w:t>１秒当たりの使用料</w:t>
            </w:r>
          </w:p>
        </w:tc>
      </w:tr>
      <w:tr w:rsidR="0018099C" w:rsidRPr="0018099C" w14:paraId="6D9F8E67" w14:textId="77777777" w:rsidTr="006C38A9">
        <w:trPr>
          <w:cnfStyle w:val="000000100000" w:firstRow="0" w:lastRow="0" w:firstColumn="0" w:lastColumn="0" w:oddVBand="0" w:evenVBand="0" w:oddHBand="1" w:evenHBand="0" w:firstRowFirstColumn="0" w:firstRowLastColumn="0" w:lastRowFirstColumn="0" w:lastRowLastColumn="0"/>
          <w:trHeight w:val="584"/>
        </w:trPr>
        <w:tc>
          <w:tcPr>
            <w:tcW w:w="2034" w:type="dxa"/>
            <w:vAlign w:val="center"/>
            <w:hideMark/>
          </w:tcPr>
          <w:p w14:paraId="4DC2ED26" w14:textId="77777777" w:rsidR="0018099C" w:rsidRPr="0018099C" w:rsidRDefault="0018099C" w:rsidP="006C38A9">
            <w:pPr>
              <w:jc w:val="center"/>
              <w:rPr>
                <w:sz w:val="24"/>
                <w:szCs w:val="28"/>
              </w:rPr>
            </w:pPr>
            <w:r w:rsidRPr="0018099C">
              <w:rPr>
                <w:rFonts w:hint="eastAsia"/>
                <w:sz w:val="24"/>
                <w:szCs w:val="28"/>
              </w:rPr>
              <w:t>３日以内</w:t>
            </w:r>
          </w:p>
        </w:tc>
        <w:tc>
          <w:tcPr>
            <w:tcW w:w="3020" w:type="dxa"/>
            <w:vMerge w:val="restart"/>
            <w:vAlign w:val="center"/>
            <w:hideMark/>
          </w:tcPr>
          <w:p w14:paraId="4A10BB46" w14:textId="10F2E5AF" w:rsidR="0018099C" w:rsidRPr="0018099C" w:rsidRDefault="0018099C" w:rsidP="006C38A9">
            <w:pPr>
              <w:jc w:val="center"/>
              <w:rPr>
                <w:sz w:val="28"/>
                <w:szCs w:val="32"/>
              </w:rPr>
            </w:pPr>
            <w:r w:rsidRPr="0018099C">
              <w:rPr>
                <w:sz w:val="28"/>
                <w:szCs w:val="32"/>
              </w:rPr>
              <w:t>\</w:t>
            </w:r>
            <w:r>
              <w:rPr>
                <w:sz w:val="28"/>
                <w:szCs w:val="32"/>
              </w:rPr>
              <w:t>8</w:t>
            </w:r>
            <w:r w:rsidR="00437E99">
              <w:rPr>
                <w:sz w:val="28"/>
                <w:szCs w:val="32"/>
              </w:rPr>
              <w:t>4</w:t>
            </w:r>
            <w:r w:rsidRPr="0018099C">
              <w:rPr>
                <w:sz w:val="28"/>
                <w:szCs w:val="32"/>
              </w:rPr>
              <w:t>,000</w:t>
            </w:r>
          </w:p>
        </w:tc>
        <w:tc>
          <w:tcPr>
            <w:tcW w:w="2742" w:type="dxa"/>
            <w:vAlign w:val="center"/>
            <w:hideMark/>
          </w:tcPr>
          <w:p w14:paraId="7EED388E" w14:textId="754CE714" w:rsidR="0018099C" w:rsidRPr="0018099C" w:rsidRDefault="0018099C" w:rsidP="006C38A9">
            <w:pPr>
              <w:jc w:val="center"/>
              <w:rPr>
                <w:sz w:val="28"/>
                <w:szCs w:val="32"/>
              </w:rPr>
            </w:pPr>
            <w:r w:rsidRPr="0018099C">
              <w:rPr>
                <w:sz w:val="28"/>
                <w:szCs w:val="32"/>
              </w:rPr>
              <w:t>\</w:t>
            </w:r>
            <w:r>
              <w:rPr>
                <w:sz w:val="28"/>
                <w:szCs w:val="32"/>
              </w:rPr>
              <w:t>2</w:t>
            </w:r>
            <w:r w:rsidRPr="0018099C">
              <w:rPr>
                <w:sz w:val="28"/>
                <w:szCs w:val="32"/>
              </w:rPr>
              <w:t>,500</w:t>
            </w:r>
          </w:p>
        </w:tc>
      </w:tr>
      <w:tr w:rsidR="0018099C" w:rsidRPr="0018099C" w14:paraId="16FF9540" w14:textId="77777777" w:rsidTr="006C38A9">
        <w:trPr>
          <w:trHeight w:val="584"/>
        </w:trPr>
        <w:tc>
          <w:tcPr>
            <w:tcW w:w="2034" w:type="dxa"/>
            <w:vAlign w:val="center"/>
            <w:hideMark/>
          </w:tcPr>
          <w:p w14:paraId="1D26F823" w14:textId="77777777" w:rsidR="0018099C" w:rsidRPr="0018099C" w:rsidRDefault="0018099C" w:rsidP="006C38A9">
            <w:pPr>
              <w:jc w:val="center"/>
              <w:rPr>
                <w:sz w:val="24"/>
                <w:szCs w:val="28"/>
              </w:rPr>
            </w:pPr>
            <w:r w:rsidRPr="0018099C">
              <w:rPr>
                <w:rFonts w:hint="eastAsia"/>
                <w:sz w:val="24"/>
                <w:szCs w:val="28"/>
              </w:rPr>
              <w:t>７日以内</w:t>
            </w:r>
          </w:p>
        </w:tc>
        <w:tc>
          <w:tcPr>
            <w:tcW w:w="0" w:type="auto"/>
            <w:vMerge/>
            <w:vAlign w:val="center"/>
            <w:hideMark/>
          </w:tcPr>
          <w:p w14:paraId="7B0A0DC9" w14:textId="77777777" w:rsidR="0018099C" w:rsidRPr="0018099C" w:rsidRDefault="0018099C" w:rsidP="006C38A9">
            <w:pPr>
              <w:jc w:val="center"/>
              <w:rPr>
                <w:sz w:val="28"/>
                <w:szCs w:val="32"/>
              </w:rPr>
            </w:pPr>
          </w:p>
        </w:tc>
        <w:tc>
          <w:tcPr>
            <w:tcW w:w="2742" w:type="dxa"/>
            <w:vAlign w:val="center"/>
            <w:hideMark/>
          </w:tcPr>
          <w:p w14:paraId="4BBFC544" w14:textId="2E4598D9" w:rsidR="0018099C" w:rsidRPr="0018099C" w:rsidRDefault="0018099C" w:rsidP="006C38A9">
            <w:pPr>
              <w:jc w:val="center"/>
              <w:rPr>
                <w:sz w:val="28"/>
                <w:szCs w:val="32"/>
              </w:rPr>
            </w:pPr>
            <w:r w:rsidRPr="0018099C">
              <w:rPr>
                <w:sz w:val="28"/>
                <w:szCs w:val="32"/>
              </w:rPr>
              <w:t>\</w:t>
            </w:r>
            <w:r>
              <w:rPr>
                <w:sz w:val="28"/>
                <w:szCs w:val="32"/>
              </w:rPr>
              <w:t>3</w:t>
            </w:r>
            <w:r w:rsidRPr="0018099C">
              <w:rPr>
                <w:sz w:val="28"/>
                <w:szCs w:val="32"/>
              </w:rPr>
              <w:t>,</w:t>
            </w:r>
            <w:r>
              <w:rPr>
                <w:sz w:val="28"/>
                <w:szCs w:val="32"/>
              </w:rPr>
              <w:t>3</w:t>
            </w:r>
            <w:r w:rsidRPr="0018099C">
              <w:rPr>
                <w:sz w:val="28"/>
                <w:szCs w:val="32"/>
              </w:rPr>
              <w:t>00</w:t>
            </w:r>
          </w:p>
        </w:tc>
      </w:tr>
      <w:tr w:rsidR="0018099C" w:rsidRPr="0018099C" w14:paraId="50B08D2F" w14:textId="77777777" w:rsidTr="006C38A9">
        <w:trPr>
          <w:cnfStyle w:val="000000100000" w:firstRow="0" w:lastRow="0" w:firstColumn="0" w:lastColumn="0" w:oddVBand="0" w:evenVBand="0" w:oddHBand="1" w:evenHBand="0" w:firstRowFirstColumn="0" w:firstRowLastColumn="0" w:lastRowFirstColumn="0" w:lastRowLastColumn="0"/>
          <w:trHeight w:val="584"/>
        </w:trPr>
        <w:tc>
          <w:tcPr>
            <w:tcW w:w="2034" w:type="dxa"/>
            <w:vAlign w:val="center"/>
            <w:hideMark/>
          </w:tcPr>
          <w:p w14:paraId="660D8008" w14:textId="77777777" w:rsidR="0018099C" w:rsidRPr="0018099C" w:rsidRDefault="0018099C" w:rsidP="006C38A9">
            <w:pPr>
              <w:jc w:val="center"/>
              <w:rPr>
                <w:sz w:val="24"/>
                <w:szCs w:val="28"/>
              </w:rPr>
            </w:pPr>
            <w:r w:rsidRPr="0018099C">
              <w:rPr>
                <w:rFonts w:hint="eastAsia"/>
                <w:sz w:val="24"/>
                <w:szCs w:val="28"/>
              </w:rPr>
              <w:t>１か月以内</w:t>
            </w:r>
          </w:p>
        </w:tc>
        <w:tc>
          <w:tcPr>
            <w:tcW w:w="0" w:type="auto"/>
            <w:vMerge/>
            <w:vAlign w:val="center"/>
            <w:hideMark/>
          </w:tcPr>
          <w:p w14:paraId="2EF58D32" w14:textId="77777777" w:rsidR="0018099C" w:rsidRPr="0018099C" w:rsidRDefault="0018099C" w:rsidP="006C38A9">
            <w:pPr>
              <w:jc w:val="center"/>
              <w:rPr>
                <w:sz w:val="28"/>
                <w:szCs w:val="32"/>
              </w:rPr>
            </w:pPr>
          </w:p>
        </w:tc>
        <w:tc>
          <w:tcPr>
            <w:tcW w:w="2742" w:type="dxa"/>
            <w:vAlign w:val="center"/>
            <w:hideMark/>
          </w:tcPr>
          <w:p w14:paraId="1D368C49" w14:textId="2A36CCF1" w:rsidR="0018099C" w:rsidRPr="0018099C" w:rsidRDefault="0018099C" w:rsidP="006C38A9">
            <w:pPr>
              <w:jc w:val="center"/>
              <w:rPr>
                <w:sz w:val="28"/>
                <w:szCs w:val="32"/>
              </w:rPr>
            </w:pPr>
            <w:r w:rsidRPr="0018099C">
              <w:rPr>
                <w:sz w:val="28"/>
                <w:szCs w:val="32"/>
              </w:rPr>
              <w:t>\</w:t>
            </w:r>
            <w:r>
              <w:rPr>
                <w:sz w:val="28"/>
                <w:szCs w:val="32"/>
              </w:rPr>
              <w:t>4</w:t>
            </w:r>
            <w:r w:rsidRPr="0018099C">
              <w:rPr>
                <w:sz w:val="28"/>
                <w:szCs w:val="32"/>
              </w:rPr>
              <w:t>,</w:t>
            </w:r>
            <w:r>
              <w:rPr>
                <w:sz w:val="28"/>
                <w:szCs w:val="32"/>
              </w:rPr>
              <w:t>9</w:t>
            </w:r>
            <w:r w:rsidRPr="0018099C">
              <w:rPr>
                <w:sz w:val="28"/>
                <w:szCs w:val="32"/>
              </w:rPr>
              <w:t>00</w:t>
            </w:r>
          </w:p>
        </w:tc>
      </w:tr>
      <w:tr w:rsidR="0018099C" w:rsidRPr="0018099C" w14:paraId="79E077D2" w14:textId="77777777" w:rsidTr="006C38A9">
        <w:trPr>
          <w:trHeight w:val="584"/>
        </w:trPr>
        <w:tc>
          <w:tcPr>
            <w:tcW w:w="2034" w:type="dxa"/>
            <w:vAlign w:val="center"/>
            <w:hideMark/>
          </w:tcPr>
          <w:p w14:paraId="2025148D" w14:textId="77777777" w:rsidR="0018099C" w:rsidRPr="0018099C" w:rsidRDefault="0018099C" w:rsidP="006C38A9">
            <w:pPr>
              <w:jc w:val="center"/>
              <w:rPr>
                <w:sz w:val="24"/>
                <w:szCs w:val="28"/>
              </w:rPr>
            </w:pPr>
            <w:r w:rsidRPr="0018099C">
              <w:rPr>
                <w:rFonts w:hint="eastAsia"/>
                <w:sz w:val="24"/>
                <w:szCs w:val="28"/>
              </w:rPr>
              <w:t>３カ月以内</w:t>
            </w:r>
          </w:p>
        </w:tc>
        <w:tc>
          <w:tcPr>
            <w:tcW w:w="0" w:type="auto"/>
            <w:vMerge/>
            <w:vAlign w:val="center"/>
            <w:hideMark/>
          </w:tcPr>
          <w:p w14:paraId="49921BD8" w14:textId="77777777" w:rsidR="0018099C" w:rsidRPr="0018099C" w:rsidRDefault="0018099C" w:rsidP="006C38A9">
            <w:pPr>
              <w:jc w:val="center"/>
              <w:rPr>
                <w:sz w:val="28"/>
                <w:szCs w:val="32"/>
              </w:rPr>
            </w:pPr>
          </w:p>
        </w:tc>
        <w:tc>
          <w:tcPr>
            <w:tcW w:w="2742" w:type="dxa"/>
            <w:vAlign w:val="center"/>
            <w:hideMark/>
          </w:tcPr>
          <w:p w14:paraId="05431745" w14:textId="78D0BC91" w:rsidR="0018099C" w:rsidRPr="0018099C" w:rsidRDefault="0018099C" w:rsidP="006C38A9">
            <w:pPr>
              <w:jc w:val="center"/>
              <w:rPr>
                <w:sz w:val="28"/>
                <w:szCs w:val="32"/>
              </w:rPr>
            </w:pPr>
            <w:r w:rsidRPr="0018099C">
              <w:rPr>
                <w:sz w:val="28"/>
                <w:szCs w:val="32"/>
              </w:rPr>
              <w:t>\</w:t>
            </w:r>
            <w:r>
              <w:rPr>
                <w:sz w:val="28"/>
                <w:szCs w:val="32"/>
              </w:rPr>
              <w:t>9</w:t>
            </w:r>
            <w:r w:rsidRPr="0018099C">
              <w:rPr>
                <w:sz w:val="28"/>
                <w:szCs w:val="32"/>
              </w:rPr>
              <w:t>,</w:t>
            </w:r>
            <w:r>
              <w:rPr>
                <w:sz w:val="28"/>
                <w:szCs w:val="32"/>
              </w:rPr>
              <w:t>8</w:t>
            </w:r>
            <w:r w:rsidRPr="0018099C">
              <w:rPr>
                <w:sz w:val="28"/>
                <w:szCs w:val="32"/>
              </w:rPr>
              <w:t>00</w:t>
            </w:r>
          </w:p>
        </w:tc>
      </w:tr>
      <w:tr w:rsidR="0018099C" w:rsidRPr="0018099C" w14:paraId="161C3BFF" w14:textId="77777777" w:rsidTr="006C38A9">
        <w:trPr>
          <w:cnfStyle w:val="000000100000" w:firstRow="0" w:lastRow="0" w:firstColumn="0" w:lastColumn="0" w:oddVBand="0" w:evenVBand="0" w:oddHBand="1" w:evenHBand="0" w:firstRowFirstColumn="0" w:firstRowLastColumn="0" w:lastRowFirstColumn="0" w:lastRowLastColumn="0"/>
          <w:trHeight w:val="584"/>
        </w:trPr>
        <w:tc>
          <w:tcPr>
            <w:tcW w:w="2034" w:type="dxa"/>
            <w:vAlign w:val="center"/>
            <w:hideMark/>
          </w:tcPr>
          <w:p w14:paraId="3361B79D" w14:textId="77777777" w:rsidR="0018099C" w:rsidRPr="0018099C" w:rsidRDefault="0018099C" w:rsidP="006C38A9">
            <w:pPr>
              <w:jc w:val="center"/>
              <w:rPr>
                <w:sz w:val="24"/>
                <w:szCs w:val="28"/>
              </w:rPr>
            </w:pPr>
            <w:r w:rsidRPr="0018099C">
              <w:rPr>
                <w:rFonts w:hint="eastAsia"/>
                <w:sz w:val="24"/>
                <w:szCs w:val="28"/>
              </w:rPr>
              <w:t>６か月以内</w:t>
            </w:r>
          </w:p>
        </w:tc>
        <w:tc>
          <w:tcPr>
            <w:tcW w:w="0" w:type="auto"/>
            <w:vMerge/>
            <w:vAlign w:val="center"/>
            <w:hideMark/>
          </w:tcPr>
          <w:p w14:paraId="46CDD37B" w14:textId="77777777" w:rsidR="0018099C" w:rsidRPr="0018099C" w:rsidRDefault="0018099C" w:rsidP="006C38A9">
            <w:pPr>
              <w:jc w:val="center"/>
              <w:rPr>
                <w:sz w:val="28"/>
                <w:szCs w:val="32"/>
              </w:rPr>
            </w:pPr>
          </w:p>
        </w:tc>
        <w:tc>
          <w:tcPr>
            <w:tcW w:w="2742" w:type="dxa"/>
            <w:vAlign w:val="center"/>
            <w:hideMark/>
          </w:tcPr>
          <w:p w14:paraId="61370088" w14:textId="48DD819C" w:rsidR="0018099C" w:rsidRPr="0018099C" w:rsidRDefault="0018099C" w:rsidP="006C38A9">
            <w:pPr>
              <w:jc w:val="center"/>
              <w:rPr>
                <w:sz w:val="28"/>
                <w:szCs w:val="32"/>
              </w:rPr>
            </w:pPr>
            <w:r w:rsidRPr="0018099C">
              <w:rPr>
                <w:sz w:val="28"/>
                <w:szCs w:val="32"/>
              </w:rPr>
              <w:t>\</w:t>
            </w:r>
            <w:r w:rsidR="00483118">
              <w:rPr>
                <w:sz w:val="28"/>
                <w:szCs w:val="32"/>
              </w:rPr>
              <w:t>17</w:t>
            </w:r>
            <w:r w:rsidRPr="0018099C">
              <w:rPr>
                <w:sz w:val="28"/>
                <w:szCs w:val="32"/>
              </w:rPr>
              <w:t>,</w:t>
            </w:r>
            <w:r w:rsidR="00483118">
              <w:rPr>
                <w:sz w:val="28"/>
                <w:szCs w:val="32"/>
              </w:rPr>
              <w:t>5</w:t>
            </w:r>
            <w:r w:rsidRPr="0018099C">
              <w:rPr>
                <w:sz w:val="28"/>
                <w:szCs w:val="32"/>
              </w:rPr>
              <w:t>00</w:t>
            </w:r>
          </w:p>
        </w:tc>
      </w:tr>
      <w:tr w:rsidR="0018099C" w:rsidRPr="0018099C" w14:paraId="3ADF6FD2" w14:textId="77777777" w:rsidTr="006C38A9">
        <w:trPr>
          <w:trHeight w:val="584"/>
        </w:trPr>
        <w:tc>
          <w:tcPr>
            <w:tcW w:w="2034" w:type="dxa"/>
            <w:vAlign w:val="center"/>
            <w:hideMark/>
          </w:tcPr>
          <w:p w14:paraId="54367044" w14:textId="77777777" w:rsidR="0018099C" w:rsidRPr="0018099C" w:rsidRDefault="0018099C" w:rsidP="006C38A9">
            <w:pPr>
              <w:jc w:val="center"/>
              <w:rPr>
                <w:sz w:val="24"/>
                <w:szCs w:val="28"/>
              </w:rPr>
            </w:pPr>
            <w:r w:rsidRPr="0018099C">
              <w:rPr>
                <w:rFonts w:hint="eastAsia"/>
                <w:sz w:val="24"/>
                <w:szCs w:val="28"/>
              </w:rPr>
              <w:t>１年以内</w:t>
            </w:r>
          </w:p>
        </w:tc>
        <w:tc>
          <w:tcPr>
            <w:tcW w:w="0" w:type="auto"/>
            <w:vMerge/>
            <w:vAlign w:val="center"/>
            <w:hideMark/>
          </w:tcPr>
          <w:p w14:paraId="477DB73F" w14:textId="77777777" w:rsidR="0018099C" w:rsidRPr="0018099C" w:rsidRDefault="0018099C" w:rsidP="006C38A9">
            <w:pPr>
              <w:jc w:val="center"/>
              <w:rPr>
                <w:sz w:val="28"/>
                <w:szCs w:val="32"/>
              </w:rPr>
            </w:pPr>
          </w:p>
        </w:tc>
        <w:tc>
          <w:tcPr>
            <w:tcW w:w="2742" w:type="dxa"/>
            <w:vAlign w:val="center"/>
            <w:hideMark/>
          </w:tcPr>
          <w:p w14:paraId="3CEBBDDC" w14:textId="7031FBAA" w:rsidR="0018099C" w:rsidRPr="0018099C" w:rsidRDefault="0018099C" w:rsidP="006C38A9">
            <w:pPr>
              <w:jc w:val="center"/>
              <w:rPr>
                <w:sz w:val="28"/>
                <w:szCs w:val="32"/>
              </w:rPr>
            </w:pPr>
            <w:r w:rsidRPr="0018099C">
              <w:rPr>
                <w:sz w:val="28"/>
                <w:szCs w:val="32"/>
              </w:rPr>
              <w:t>\</w:t>
            </w:r>
            <w:r w:rsidR="00483118">
              <w:rPr>
                <w:sz w:val="28"/>
                <w:szCs w:val="32"/>
              </w:rPr>
              <w:t>21</w:t>
            </w:r>
            <w:r w:rsidRPr="0018099C">
              <w:rPr>
                <w:sz w:val="28"/>
                <w:szCs w:val="32"/>
              </w:rPr>
              <w:t>,000</w:t>
            </w:r>
          </w:p>
        </w:tc>
      </w:tr>
    </w:tbl>
    <w:p w14:paraId="644886D8" w14:textId="6083D081" w:rsidR="0018099C" w:rsidRDefault="0018099C" w:rsidP="00215C41"/>
    <w:p w14:paraId="3BE2E0DF" w14:textId="09D99618" w:rsidR="005C6C70" w:rsidRDefault="005C6C70" w:rsidP="00215C41"/>
    <w:p w14:paraId="7B5FCA57" w14:textId="11496EDA" w:rsidR="005C6C70" w:rsidRPr="008F776D" w:rsidRDefault="005C6C70" w:rsidP="00094439">
      <w:pPr>
        <w:pStyle w:val="a3"/>
        <w:numPr>
          <w:ilvl w:val="0"/>
          <w:numId w:val="1"/>
        </w:numPr>
        <w:ind w:leftChars="0"/>
        <w:rPr>
          <w:b/>
          <w:bCs/>
        </w:rPr>
      </w:pPr>
      <w:r w:rsidRPr="008F776D">
        <w:rPr>
          <w:rFonts w:hint="eastAsia"/>
          <w:b/>
          <w:bCs/>
        </w:rPr>
        <w:t>上映、再生利用</w:t>
      </w:r>
    </w:p>
    <w:p w14:paraId="1C07EA0C" w14:textId="15DF3282" w:rsidR="005C6C70" w:rsidRDefault="005C6C70" w:rsidP="00094439">
      <w:pPr>
        <w:pStyle w:val="a3"/>
        <w:numPr>
          <w:ilvl w:val="0"/>
          <w:numId w:val="10"/>
        </w:numPr>
        <w:ind w:leftChars="0"/>
      </w:pPr>
      <w:r w:rsidRPr="005C6C70">
        <w:rPr>
          <w:rFonts w:hint="eastAsia"/>
        </w:rPr>
        <w:t>イベント（見本市や</w:t>
      </w:r>
      <w:r>
        <w:rPr>
          <w:rFonts w:hint="eastAsia"/>
        </w:rPr>
        <w:t>展示会</w:t>
      </w:r>
      <w:r w:rsidRPr="005C6C70">
        <w:rPr>
          <w:rFonts w:hint="eastAsia"/>
        </w:rPr>
        <w:t>、企業イベント、コンサート等</w:t>
      </w:r>
      <w:r>
        <w:rPr>
          <w:rFonts w:hint="eastAsia"/>
        </w:rPr>
        <w:t>、</w:t>
      </w:r>
      <w:r w:rsidRPr="005C6C70">
        <w:rPr>
          <w:rFonts w:hint="eastAsia"/>
        </w:rPr>
        <w:t>入場無料のイベントを含む）や、店頭や街頭、旅客サービス</w:t>
      </w:r>
      <w:r w:rsidR="00094439">
        <w:rPr>
          <w:rFonts w:hint="eastAsia"/>
        </w:rPr>
        <w:t>（列車や航空機内での上映等）</w:t>
      </w:r>
      <w:r w:rsidRPr="005C6C70">
        <w:rPr>
          <w:rFonts w:hint="eastAsia"/>
        </w:rPr>
        <w:t>や顧客サービス</w:t>
      </w:r>
      <w:r w:rsidR="00094439">
        <w:rPr>
          <w:rFonts w:hint="eastAsia"/>
        </w:rPr>
        <w:t>（宿泊施設、飲食店等）</w:t>
      </w:r>
      <w:r w:rsidRPr="005C6C70">
        <w:rPr>
          <w:rFonts w:hint="eastAsia"/>
        </w:rPr>
        <w:t>等で</w:t>
      </w:r>
      <w:r>
        <w:rPr>
          <w:rFonts w:hint="eastAsia"/>
        </w:rPr>
        <w:t>動画</w:t>
      </w:r>
      <w:r w:rsidRPr="005C6C70">
        <w:rPr>
          <w:rFonts w:hint="eastAsia"/>
        </w:rPr>
        <w:t>を上映・再生する</w:t>
      </w:r>
      <w:r>
        <w:rPr>
          <w:rFonts w:hint="eastAsia"/>
        </w:rPr>
        <w:t>ことを指します。</w:t>
      </w:r>
    </w:p>
    <w:p w14:paraId="2EA155C8" w14:textId="77777777" w:rsidR="00CA013F" w:rsidRDefault="00CA013F" w:rsidP="00CA013F">
      <w:pPr>
        <w:pStyle w:val="a3"/>
        <w:ind w:leftChars="0" w:left="420"/>
      </w:pPr>
    </w:p>
    <w:p w14:paraId="0643C06B" w14:textId="4ABB7E0A" w:rsidR="005C6C70" w:rsidRDefault="00CA013F" w:rsidP="00215C41">
      <w:r w:rsidRPr="00CA013F">
        <w:rPr>
          <w:rFonts w:hint="eastAsia"/>
        </w:rPr>
        <w:t>【</w:t>
      </w:r>
      <w:r w:rsidRPr="00CA013F">
        <w:t>A.制作会社撮影】</w:t>
      </w:r>
    </w:p>
    <w:tbl>
      <w:tblPr>
        <w:tblStyle w:val="1"/>
        <w:tblW w:w="7796" w:type="dxa"/>
        <w:tblInd w:w="846" w:type="dxa"/>
        <w:tblLook w:val="0420" w:firstRow="1" w:lastRow="0" w:firstColumn="0" w:lastColumn="0" w:noHBand="0" w:noVBand="1"/>
      </w:tblPr>
      <w:tblGrid>
        <w:gridCol w:w="2034"/>
        <w:gridCol w:w="3020"/>
        <w:gridCol w:w="2742"/>
      </w:tblGrid>
      <w:tr w:rsidR="00CA013F" w:rsidRPr="00CA013F" w14:paraId="7200BC8C" w14:textId="77777777" w:rsidTr="00CA013F">
        <w:trPr>
          <w:cnfStyle w:val="100000000000" w:firstRow="1" w:lastRow="0" w:firstColumn="0" w:lastColumn="0" w:oddVBand="0" w:evenVBand="0" w:oddHBand="0" w:evenHBand="0" w:firstRowFirstColumn="0" w:firstRowLastColumn="0" w:lastRowFirstColumn="0" w:lastRowLastColumn="0"/>
          <w:trHeight w:val="584"/>
        </w:trPr>
        <w:tc>
          <w:tcPr>
            <w:tcW w:w="2034" w:type="dxa"/>
            <w:vAlign w:val="center"/>
            <w:hideMark/>
          </w:tcPr>
          <w:p w14:paraId="05CDB074" w14:textId="77777777" w:rsidR="00CA013F" w:rsidRPr="00CA013F" w:rsidRDefault="00CA013F" w:rsidP="00CA013F">
            <w:pPr>
              <w:jc w:val="center"/>
              <w:rPr>
                <w:sz w:val="24"/>
                <w:szCs w:val="28"/>
              </w:rPr>
            </w:pPr>
            <w:bookmarkStart w:id="17" w:name="_Hlk60843251"/>
            <w:r w:rsidRPr="00CA013F">
              <w:rPr>
                <w:rFonts w:hint="eastAsia"/>
                <w:sz w:val="24"/>
                <w:szCs w:val="28"/>
              </w:rPr>
              <w:t>期間</w:t>
            </w:r>
          </w:p>
        </w:tc>
        <w:tc>
          <w:tcPr>
            <w:tcW w:w="3020" w:type="dxa"/>
            <w:vAlign w:val="center"/>
            <w:hideMark/>
          </w:tcPr>
          <w:p w14:paraId="3EF6FA3A" w14:textId="77777777" w:rsidR="00CA013F" w:rsidRPr="00CA013F" w:rsidRDefault="00CA013F" w:rsidP="00CA013F">
            <w:pPr>
              <w:jc w:val="center"/>
              <w:rPr>
                <w:sz w:val="24"/>
                <w:szCs w:val="28"/>
              </w:rPr>
            </w:pPr>
            <w:r w:rsidRPr="00CA013F">
              <w:rPr>
                <w:rFonts w:hint="eastAsia"/>
                <w:sz w:val="24"/>
                <w:szCs w:val="28"/>
              </w:rPr>
              <w:t>基本料</w:t>
            </w:r>
            <w:r w:rsidRPr="00CA013F">
              <w:rPr>
                <w:sz w:val="24"/>
                <w:szCs w:val="28"/>
              </w:rPr>
              <w:t>/</w:t>
            </w:r>
            <w:r w:rsidRPr="00CA013F">
              <w:rPr>
                <w:rFonts w:hint="eastAsia"/>
                <w:sz w:val="24"/>
                <w:szCs w:val="28"/>
              </w:rPr>
              <w:t>１試合</w:t>
            </w:r>
          </w:p>
        </w:tc>
        <w:tc>
          <w:tcPr>
            <w:tcW w:w="2742" w:type="dxa"/>
            <w:vAlign w:val="center"/>
            <w:hideMark/>
          </w:tcPr>
          <w:p w14:paraId="23EA63BB" w14:textId="77777777" w:rsidR="00CA013F" w:rsidRPr="00CA013F" w:rsidRDefault="00CA013F" w:rsidP="00CA013F">
            <w:pPr>
              <w:jc w:val="center"/>
              <w:rPr>
                <w:sz w:val="24"/>
                <w:szCs w:val="28"/>
              </w:rPr>
            </w:pPr>
            <w:r w:rsidRPr="00CA013F">
              <w:rPr>
                <w:rFonts w:hint="eastAsia"/>
                <w:sz w:val="24"/>
                <w:szCs w:val="28"/>
              </w:rPr>
              <w:t>１秒当たりの使用料</w:t>
            </w:r>
          </w:p>
        </w:tc>
      </w:tr>
      <w:tr w:rsidR="00CA013F" w:rsidRPr="00CA013F" w14:paraId="4546DD33" w14:textId="77777777" w:rsidTr="00CA013F">
        <w:trPr>
          <w:cnfStyle w:val="000000100000" w:firstRow="0" w:lastRow="0" w:firstColumn="0" w:lastColumn="0" w:oddVBand="0" w:evenVBand="0" w:oddHBand="1" w:evenHBand="0" w:firstRowFirstColumn="0" w:firstRowLastColumn="0" w:lastRowFirstColumn="0" w:lastRowLastColumn="0"/>
          <w:trHeight w:val="584"/>
        </w:trPr>
        <w:tc>
          <w:tcPr>
            <w:tcW w:w="2034" w:type="dxa"/>
            <w:vAlign w:val="center"/>
            <w:hideMark/>
          </w:tcPr>
          <w:p w14:paraId="214E28DE" w14:textId="77777777" w:rsidR="00CA013F" w:rsidRPr="00CA013F" w:rsidRDefault="00CA013F" w:rsidP="00CA013F">
            <w:pPr>
              <w:jc w:val="center"/>
              <w:rPr>
                <w:sz w:val="24"/>
                <w:szCs w:val="28"/>
              </w:rPr>
            </w:pPr>
            <w:r w:rsidRPr="00CA013F">
              <w:rPr>
                <w:rFonts w:hint="eastAsia"/>
                <w:sz w:val="24"/>
                <w:szCs w:val="28"/>
              </w:rPr>
              <w:t>３日以内</w:t>
            </w:r>
          </w:p>
        </w:tc>
        <w:tc>
          <w:tcPr>
            <w:tcW w:w="3020" w:type="dxa"/>
            <w:vMerge w:val="restart"/>
            <w:vAlign w:val="center"/>
            <w:hideMark/>
          </w:tcPr>
          <w:p w14:paraId="4E82969A" w14:textId="77777777" w:rsidR="00CA013F" w:rsidRPr="00CA013F" w:rsidRDefault="00CA013F" w:rsidP="00CA013F">
            <w:pPr>
              <w:jc w:val="center"/>
              <w:rPr>
                <w:sz w:val="28"/>
                <w:szCs w:val="32"/>
              </w:rPr>
            </w:pPr>
            <w:r w:rsidRPr="00CA013F">
              <w:rPr>
                <w:sz w:val="28"/>
                <w:szCs w:val="32"/>
              </w:rPr>
              <w:t>\40,000</w:t>
            </w:r>
          </w:p>
        </w:tc>
        <w:tc>
          <w:tcPr>
            <w:tcW w:w="2742" w:type="dxa"/>
            <w:vAlign w:val="center"/>
            <w:hideMark/>
          </w:tcPr>
          <w:p w14:paraId="02D87681" w14:textId="77777777" w:rsidR="00CA013F" w:rsidRPr="00CA013F" w:rsidRDefault="00CA013F" w:rsidP="00CA013F">
            <w:pPr>
              <w:jc w:val="center"/>
              <w:rPr>
                <w:sz w:val="28"/>
                <w:szCs w:val="32"/>
              </w:rPr>
            </w:pPr>
            <w:r w:rsidRPr="00CA013F">
              <w:rPr>
                <w:sz w:val="28"/>
                <w:szCs w:val="32"/>
              </w:rPr>
              <w:t>\150</w:t>
            </w:r>
          </w:p>
        </w:tc>
      </w:tr>
      <w:tr w:rsidR="00CA013F" w:rsidRPr="00CA013F" w14:paraId="6A0DB624" w14:textId="77777777" w:rsidTr="00CA013F">
        <w:trPr>
          <w:trHeight w:val="584"/>
        </w:trPr>
        <w:tc>
          <w:tcPr>
            <w:tcW w:w="2034" w:type="dxa"/>
            <w:vAlign w:val="center"/>
            <w:hideMark/>
          </w:tcPr>
          <w:p w14:paraId="4AA0B90F" w14:textId="77777777" w:rsidR="00CA013F" w:rsidRPr="00CA013F" w:rsidRDefault="00CA013F" w:rsidP="00CA013F">
            <w:pPr>
              <w:jc w:val="center"/>
              <w:rPr>
                <w:sz w:val="24"/>
                <w:szCs w:val="28"/>
              </w:rPr>
            </w:pPr>
            <w:r w:rsidRPr="00CA013F">
              <w:rPr>
                <w:rFonts w:hint="eastAsia"/>
                <w:sz w:val="24"/>
                <w:szCs w:val="28"/>
              </w:rPr>
              <w:t>７日以内</w:t>
            </w:r>
          </w:p>
        </w:tc>
        <w:tc>
          <w:tcPr>
            <w:tcW w:w="0" w:type="auto"/>
            <w:vMerge/>
            <w:vAlign w:val="center"/>
            <w:hideMark/>
          </w:tcPr>
          <w:p w14:paraId="12E84287" w14:textId="77777777" w:rsidR="00CA013F" w:rsidRPr="00CA013F" w:rsidRDefault="00CA013F" w:rsidP="00CA013F">
            <w:pPr>
              <w:jc w:val="center"/>
              <w:rPr>
                <w:sz w:val="28"/>
                <w:szCs w:val="32"/>
              </w:rPr>
            </w:pPr>
          </w:p>
        </w:tc>
        <w:tc>
          <w:tcPr>
            <w:tcW w:w="2742" w:type="dxa"/>
            <w:vAlign w:val="center"/>
            <w:hideMark/>
          </w:tcPr>
          <w:p w14:paraId="734CF2DB" w14:textId="77777777" w:rsidR="00CA013F" w:rsidRPr="00CA013F" w:rsidRDefault="00CA013F" w:rsidP="00CA013F">
            <w:pPr>
              <w:jc w:val="center"/>
              <w:rPr>
                <w:sz w:val="28"/>
                <w:szCs w:val="32"/>
              </w:rPr>
            </w:pPr>
            <w:r w:rsidRPr="00CA013F">
              <w:rPr>
                <w:sz w:val="28"/>
                <w:szCs w:val="32"/>
              </w:rPr>
              <w:t>\200</w:t>
            </w:r>
          </w:p>
        </w:tc>
      </w:tr>
      <w:tr w:rsidR="00CA013F" w:rsidRPr="00CA013F" w14:paraId="6CD6F538" w14:textId="77777777" w:rsidTr="00CA013F">
        <w:trPr>
          <w:cnfStyle w:val="000000100000" w:firstRow="0" w:lastRow="0" w:firstColumn="0" w:lastColumn="0" w:oddVBand="0" w:evenVBand="0" w:oddHBand="1" w:evenHBand="0" w:firstRowFirstColumn="0" w:firstRowLastColumn="0" w:lastRowFirstColumn="0" w:lastRowLastColumn="0"/>
          <w:trHeight w:val="584"/>
        </w:trPr>
        <w:tc>
          <w:tcPr>
            <w:tcW w:w="2034" w:type="dxa"/>
            <w:vAlign w:val="center"/>
            <w:hideMark/>
          </w:tcPr>
          <w:p w14:paraId="2B116336" w14:textId="77777777" w:rsidR="00CA013F" w:rsidRPr="00CA013F" w:rsidRDefault="00CA013F" w:rsidP="00CA013F">
            <w:pPr>
              <w:jc w:val="center"/>
              <w:rPr>
                <w:sz w:val="24"/>
                <w:szCs w:val="28"/>
              </w:rPr>
            </w:pPr>
            <w:r w:rsidRPr="00CA013F">
              <w:rPr>
                <w:rFonts w:hint="eastAsia"/>
                <w:sz w:val="24"/>
                <w:szCs w:val="28"/>
              </w:rPr>
              <w:t>１か月以内</w:t>
            </w:r>
          </w:p>
        </w:tc>
        <w:tc>
          <w:tcPr>
            <w:tcW w:w="0" w:type="auto"/>
            <w:vMerge/>
            <w:vAlign w:val="center"/>
            <w:hideMark/>
          </w:tcPr>
          <w:p w14:paraId="5517EA2E" w14:textId="77777777" w:rsidR="00CA013F" w:rsidRPr="00CA013F" w:rsidRDefault="00CA013F" w:rsidP="00CA013F">
            <w:pPr>
              <w:jc w:val="center"/>
              <w:rPr>
                <w:sz w:val="28"/>
                <w:szCs w:val="32"/>
              </w:rPr>
            </w:pPr>
          </w:p>
        </w:tc>
        <w:tc>
          <w:tcPr>
            <w:tcW w:w="2742" w:type="dxa"/>
            <w:vAlign w:val="center"/>
            <w:hideMark/>
          </w:tcPr>
          <w:p w14:paraId="117FBF34" w14:textId="77777777" w:rsidR="00CA013F" w:rsidRPr="00CA013F" w:rsidRDefault="00CA013F" w:rsidP="00CA013F">
            <w:pPr>
              <w:jc w:val="center"/>
              <w:rPr>
                <w:sz w:val="28"/>
                <w:szCs w:val="32"/>
              </w:rPr>
            </w:pPr>
            <w:r w:rsidRPr="00CA013F">
              <w:rPr>
                <w:sz w:val="28"/>
                <w:szCs w:val="32"/>
              </w:rPr>
              <w:t>\300</w:t>
            </w:r>
          </w:p>
        </w:tc>
      </w:tr>
      <w:tr w:rsidR="00CA013F" w:rsidRPr="00CA013F" w14:paraId="65F4791D" w14:textId="77777777" w:rsidTr="00CA013F">
        <w:trPr>
          <w:trHeight w:val="584"/>
        </w:trPr>
        <w:tc>
          <w:tcPr>
            <w:tcW w:w="2034" w:type="dxa"/>
            <w:vAlign w:val="center"/>
            <w:hideMark/>
          </w:tcPr>
          <w:p w14:paraId="0D8A628D" w14:textId="77777777" w:rsidR="00CA013F" w:rsidRPr="00CA013F" w:rsidRDefault="00CA013F" w:rsidP="00CA013F">
            <w:pPr>
              <w:jc w:val="center"/>
              <w:rPr>
                <w:sz w:val="24"/>
                <w:szCs w:val="28"/>
              </w:rPr>
            </w:pPr>
            <w:r w:rsidRPr="00CA013F">
              <w:rPr>
                <w:rFonts w:hint="eastAsia"/>
                <w:sz w:val="24"/>
                <w:szCs w:val="28"/>
              </w:rPr>
              <w:t>３カ月以内</w:t>
            </w:r>
          </w:p>
        </w:tc>
        <w:tc>
          <w:tcPr>
            <w:tcW w:w="0" w:type="auto"/>
            <w:vMerge/>
            <w:vAlign w:val="center"/>
            <w:hideMark/>
          </w:tcPr>
          <w:p w14:paraId="10F382C8" w14:textId="77777777" w:rsidR="00CA013F" w:rsidRPr="00CA013F" w:rsidRDefault="00CA013F" w:rsidP="00CA013F">
            <w:pPr>
              <w:jc w:val="center"/>
              <w:rPr>
                <w:sz w:val="28"/>
                <w:szCs w:val="32"/>
              </w:rPr>
            </w:pPr>
          </w:p>
        </w:tc>
        <w:tc>
          <w:tcPr>
            <w:tcW w:w="2742" w:type="dxa"/>
            <w:vAlign w:val="center"/>
            <w:hideMark/>
          </w:tcPr>
          <w:p w14:paraId="68ECF80A" w14:textId="77777777" w:rsidR="00CA013F" w:rsidRPr="00CA013F" w:rsidRDefault="00CA013F" w:rsidP="00CA013F">
            <w:pPr>
              <w:jc w:val="center"/>
              <w:rPr>
                <w:sz w:val="28"/>
                <w:szCs w:val="32"/>
              </w:rPr>
            </w:pPr>
            <w:r w:rsidRPr="00CA013F">
              <w:rPr>
                <w:sz w:val="28"/>
                <w:szCs w:val="32"/>
              </w:rPr>
              <w:t>\600</w:t>
            </w:r>
          </w:p>
        </w:tc>
      </w:tr>
      <w:tr w:rsidR="00CA013F" w:rsidRPr="00CA013F" w14:paraId="1E4550FE" w14:textId="77777777" w:rsidTr="00CA013F">
        <w:trPr>
          <w:cnfStyle w:val="000000100000" w:firstRow="0" w:lastRow="0" w:firstColumn="0" w:lastColumn="0" w:oddVBand="0" w:evenVBand="0" w:oddHBand="1" w:evenHBand="0" w:firstRowFirstColumn="0" w:firstRowLastColumn="0" w:lastRowFirstColumn="0" w:lastRowLastColumn="0"/>
          <w:trHeight w:val="584"/>
        </w:trPr>
        <w:tc>
          <w:tcPr>
            <w:tcW w:w="2034" w:type="dxa"/>
            <w:vAlign w:val="center"/>
            <w:hideMark/>
          </w:tcPr>
          <w:p w14:paraId="6ED7336F" w14:textId="77777777" w:rsidR="00CA013F" w:rsidRPr="00CA013F" w:rsidRDefault="00CA013F" w:rsidP="00CA013F">
            <w:pPr>
              <w:jc w:val="center"/>
              <w:rPr>
                <w:sz w:val="24"/>
                <w:szCs w:val="28"/>
              </w:rPr>
            </w:pPr>
            <w:r w:rsidRPr="00CA013F">
              <w:rPr>
                <w:rFonts w:hint="eastAsia"/>
                <w:sz w:val="24"/>
                <w:szCs w:val="28"/>
              </w:rPr>
              <w:t>６か月以内</w:t>
            </w:r>
          </w:p>
        </w:tc>
        <w:tc>
          <w:tcPr>
            <w:tcW w:w="0" w:type="auto"/>
            <w:vMerge/>
            <w:vAlign w:val="center"/>
            <w:hideMark/>
          </w:tcPr>
          <w:p w14:paraId="50DD2ABA" w14:textId="77777777" w:rsidR="00CA013F" w:rsidRPr="00CA013F" w:rsidRDefault="00CA013F" w:rsidP="00CA013F">
            <w:pPr>
              <w:jc w:val="center"/>
              <w:rPr>
                <w:sz w:val="28"/>
                <w:szCs w:val="32"/>
              </w:rPr>
            </w:pPr>
          </w:p>
        </w:tc>
        <w:tc>
          <w:tcPr>
            <w:tcW w:w="2742" w:type="dxa"/>
            <w:vAlign w:val="center"/>
            <w:hideMark/>
          </w:tcPr>
          <w:p w14:paraId="4FBCEFB8" w14:textId="77777777" w:rsidR="00CA013F" w:rsidRPr="00CA013F" w:rsidRDefault="00CA013F" w:rsidP="00CA013F">
            <w:pPr>
              <w:jc w:val="center"/>
              <w:rPr>
                <w:sz w:val="28"/>
                <w:szCs w:val="32"/>
              </w:rPr>
            </w:pPr>
            <w:r w:rsidRPr="00CA013F">
              <w:rPr>
                <w:sz w:val="28"/>
                <w:szCs w:val="32"/>
              </w:rPr>
              <w:t>\1,050</w:t>
            </w:r>
          </w:p>
        </w:tc>
      </w:tr>
      <w:tr w:rsidR="00CA013F" w:rsidRPr="00CA013F" w14:paraId="63FF0BCE" w14:textId="77777777" w:rsidTr="00CA013F">
        <w:trPr>
          <w:trHeight w:val="584"/>
        </w:trPr>
        <w:tc>
          <w:tcPr>
            <w:tcW w:w="2034" w:type="dxa"/>
            <w:vAlign w:val="center"/>
            <w:hideMark/>
          </w:tcPr>
          <w:p w14:paraId="6440F05F" w14:textId="77777777" w:rsidR="00CA013F" w:rsidRPr="00CA013F" w:rsidRDefault="00CA013F" w:rsidP="00CA013F">
            <w:pPr>
              <w:jc w:val="center"/>
              <w:rPr>
                <w:sz w:val="24"/>
                <w:szCs w:val="28"/>
              </w:rPr>
            </w:pPr>
            <w:r w:rsidRPr="00CA013F">
              <w:rPr>
                <w:rFonts w:hint="eastAsia"/>
                <w:sz w:val="24"/>
                <w:szCs w:val="28"/>
              </w:rPr>
              <w:t>１年以内</w:t>
            </w:r>
          </w:p>
        </w:tc>
        <w:tc>
          <w:tcPr>
            <w:tcW w:w="0" w:type="auto"/>
            <w:vMerge/>
            <w:vAlign w:val="center"/>
            <w:hideMark/>
          </w:tcPr>
          <w:p w14:paraId="2A524D05" w14:textId="77777777" w:rsidR="00CA013F" w:rsidRPr="00CA013F" w:rsidRDefault="00CA013F" w:rsidP="00CA013F">
            <w:pPr>
              <w:jc w:val="center"/>
              <w:rPr>
                <w:sz w:val="28"/>
                <w:szCs w:val="32"/>
              </w:rPr>
            </w:pPr>
          </w:p>
        </w:tc>
        <w:tc>
          <w:tcPr>
            <w:tcW w:w="2742" w:type="dxa"/>
            <w:vAlign w:val="center"/>
            <w:hideMark/>
          </w:tcPr>
          <w:p w14:paraId="326190DC" w14:textId="77777777" w:rsidR="00CA013F" w:rsidRPr="00CA013F" w:rsidRDefault="00CA013F" w:rsidP="00CA013F">
            <w:pPr>
              <w:jc w:val="center"/>
              <w:rPr>
                <w:sz w:val="28"/>
                <w:szCs w:val="32"/>
              </w:rPr>
            </w:pPr>
            <w:r w:rsidRPr="00CA013F">
              <w:rPr>
                <w:sz w:val="28"/>
                <w:szCs w:val="32"/>
              </w:rPr>
              <w:t>\1,350</w:t>
            </w:r>
          </w:p>
        </w:tc>
      </w:tr>
      <w:bookmarkEnd w:id="17"/>
    </w:tbl>
    <w:p w14:paraId="7FC2477A" w14:textId="46B6A71C" w:rsidR="005B6AC2" w:rsidRDefault="005B6AC2" w:rsidP="00215C41"/>
    <w:p w14:paraId="2F665EE0" w14:textId="77777777" w:rsidR="005B6AC2" w:rsidRDefault="005B6AC2" w:rsidP="005B6AC2">
      <w:r>
        <w:br w:type="page"/>
      </w:r>
      <w:r w:rsidRPr="005125DB">
        <w:rPr>
          <w:rFonts w:hint="eastAsia"/>
        </w:rPr>
        <w:lastRenderedPageBreak/>
        <w:t>【</w:t>
      </w:r>
      <w:r w:rsidRPr="005125DB">
        <w:t>B.協会スタッフ等撮影】</w:t>
      </w:r>
    </w:p>
    <w:tbl>
      <w:tblPr>
        <w:tblStyle w:val="1"/>
        <w:tblW w:w="7796" w:type="dxa"/>
        <w:tblInd w:w="846" w:type="dxa"/>
        <w:tblLook w:val="0420" w:firstRow="1" w:lastRow="0" w:firstColumn="0" w:lastColumn="0" w:noHBand="0" w:noVBand="1"/>
      </w:tblPr>
      <w:tblGrid>
        <w:gridCol w:w="2034"/>
        <w:gridCol w:w="3020"/>
        <w:gridCol w:w="2742"/>
      </w:tblGrid>
      <w:tr w:rsidR="005B6AC2" w:rsidRPr="00CA013F" w14:paraId="2893E2BB" w14:textId="77777777" w:rsidTr="006C38A9">
        <w:trPr>
          <w:cnfStyle w:val="100000000000" w:firstRow="1" w:lastRow="0" w:firstColumn="0" w:lastColumn="0" w:oddVBand="0" w:evenVBand="0" w:oddHBand="0" w:evenHBand="0" w:firstRowFirstColumn="0" w:firstRowLastColumn="0" w:lastRowFirstColumn="0" w:lastRowLastColumn="0"/>
          <w:trHeight w:val="584"/>
        </w:trPr>
        <w:tc>
          <w:tcPr>
            <w:tcW w:w="2034" w:type="dxa"/>
            <w:vAlign w:val="center"/>
            <w:hideMark/>
          </w:tcPr>
          <w:p w14:paraId="2ACF3408" w14:textId="77777777" w:rsidR="005B6AC2" w:rsidRPr="00CA013F" w:rsidRDefault="005B6AC2" w:rsidP="006C38A9">
            <w:pPr>
              <w:jc w:val="center"/>
              <w:rPr>
                <w:sz w:val="24"/>
                <w:szCs w:val="28"/>
              </w:rPr>
            </w:pPr>
            <w:r w:rsidRPr="00CA013F">
              <w:rPr>
                <w:rFonts w:hint="eastAsia"/>
                <w:sz w:val="24"/>
                <w:szCs w:val="28"/>
              </w:rPr>
              <w:t>期間</w:t>
            </w:r>
          </w:p>
        </w:tc>
        <w:tc>
          <w:tcPr>
            <w:tcW w:w="3020" w:type="dxa"/>
            <w:vAlign w:val="center"/>
            <w:hideMark/>
          </w:tcPr>
          <w:p w14:paraId="6A0BD4B8" w14:textId="77777777" w:rsidR="005B6AC2" w:rsidRPr="00CA013F" w:rsidRDefault="005B6AC2" w:rsidP="006C38A9">
            <w:pPr>
              <w:jc w:val="center"/>
              <w:rPr>
                <w:sz w:val="24"/>
                <w:szCs w:val="28"/>
              </w:rPr>
            </w:pPr>
            <w:r w:rsidRPr="00CA013F">
              <w:rPr>
                <w:rFonts w:hint="eastAsia"/>
                <w:sz w:val="24"/>
                <w:szCs w:val="28"/>
              </w:rPr>
              <w:t>基本料</w:t>
            </w:r>
            <w:r w:rsidRPr="00CA013F">
              <w:rPr>
                <w:sz w:val="24"/>
                <w:szCs w:val="28"/>
              </w:rPr>
              <w:t>/</w:t>
            </w:r>
            <w:r w:rsidRPr="00CA013F">
              <w:rPr>
                <w:rFonts w:hint="eastAsia"/>
                <w:sz w:val="24"/>
                <w:szCs w:val="28"/>
              </w:rPr>
              <w:t>１試合</w:t>
            </w:r>
          </w:p>
        </w:tc>
        <w:tc>
          <w:tcPr>
            <w:tcW w:w="2742" w:type="dxa"/>
            <w:vAlign w:val="center"/>
            <w:hideMark/>
          </w:tcPr>
          <w:p w14:paraId="62EC916D" w14:textId="77777777" w:rsidR="005B6AC2" w:rsidRPr="00CA013F" w:rsidRDefault="005B6AC2" w:rsidP="006C38A9">
            <w:pPr>
              <w:jc w:val="center"/>
              <w:rPr>
                <w:sz w:val="24"/>
                <w:szCs w:val="28"/>
              </w:rPr>
            </w:pPr>
            <w:r w:rsidRPr="00CA013F">
              <w:rPr>
                <w:rFonts w:hint="eastAsia"/>
                <w:sz w:val="24"/>
                <w:szCs w:val="28"/>
              </w:rPr>
              <w:t>１秒当たりの使用料</w:t>
            </w:r>
          </w:p>
        </w:tc>
      </w:tr>
      <w:tr w:rsidR="005B6AC2" w:rsidRPr="00CA013F" w14:paraId="31830122" w14:textId="77777777" w:rsidTr="006C38A9">
        <w:trPr>
          <w:cnfStyle w:val="000000100000" w:firstRow="0" w:lastRow="0" w:firstColumn="0" w:lastColumn="0" w:oddVBand="0" w:evenVBand="0" w:oddHBand="1" w:evenHBand="0" w:firstRowFirstColumn="0" w:firstRowLastColumn="0" w:lastRowFirstColumn="0" w:lastRowLastColumn="0"/>
          <w:trHeight w:val="584"/>
        </w:trPr>
        <w:tc>
          <w:tcPr>
            <w:tcW w:w="2034" w:type="dxa"/>
            <w:vAlign w:val="center"/>
            <w:hideMark/>
          </w:tcPr>
          <w:p w14:paraId="4C6DFB7F" w14:textId="77777777" w:rsidR="005B6AC2" w:rsidRPr="00CA013F" w:rsidRDefault="005B6AC2" w:rsidP="006C38A9">
            <w:pPr>
              <w:jc w:val="center"/>
              <w:rPr>
                <w:sz w:val="24"/>
                <w:szCs w:val="28"/>
              </w:rPr>
            </w:pPr>
            <w:r w:rsidRPr="00CA013F">
              <w:rPr>
                <w:rFonts w:hint="eastAsia"/>
                <w:sz w:val="24"/>
                <w:szCs w:val="28"/>
              </w:rPr>
              <w:t>３日以内</w:t>
            </w:r>
          </w:p>
        </w:tc>
        <w:tc>
          <w:tcPr>
            <w:tcW w:w="3020" w:type="dxa"/>
            <w:vMerge w:val="restart"/>
            <w:vAlign w:val="center"/>
            <w:hideMark/>
          </w:tcPr>
          <w:p w14:paraId="32560FA1" w14:textId="4E625460" w:rsidR="005B6AC2" w:rsidRPr="00CA013F" w:rsidRDefault="005B6AC2" w:rsidP="006C38A9">
            <w:pPr>
              <w:jc w:val="center"/>
              <w:rPr>
                <w:sz w:val="28"/>
                <w:szCs w:val="32"/>
              </w:rPr>
            </w:pPr>
            <w:r w:rsidRPr="00CA013F">
              <w:rPr>
                <w:sz w:val="28"/>
                <w:szCs w:val="32"/>
              </w:rPr>
              <w:t>\</w:t>
            </w:r>
            <w:r>
              <w:rPr>
                <w:rFonts w:hint="eastAsia"/>
                <w:sz w:val="28"/>
                <w:szCs w:val="32"/>
              </w:rPr>
              <w:t>2</w:t>
            </w:r>
            <w:r>
              <w:rPr>
                <w:sz w:val="28"/>
                <w:szCs w:val="32"/>
              </w:rPr>
              <w:t>8</w:t>
            </w:r>
            <w:r w:rsidRPr="00CA013F">
              <w:rPr>
                <w:sz w:val="28"/>
                <w:szCs w:val="32"/>
              </w:rPr>
              <w:t>,000</w:t>
            </w:r>
          </w:p>
        </w:tc>
        <w:tc>
          <w:tcPr>
            <w:tcW w:w="2742" w:type="dxa"/>
            <w:vAlign w:val="center"/>
            <w:hideMark/>
          </w:tcPr>
          <w:p w14:paraId="2AA25AD2" w14:textId="5057C531" w:rsidR="005B6AC2" w:rsidRPr="00CA013F" w:rsidRDefault="005B6AC2" w:rsidP="006C38A9">
            <w:pPr>
              <w:jc w:val="center"/>
              <w:rPr>
                <w:sz w:val="28"/>
                <w:szCs w:val="32"/>
              </w:rPr>
            </w:pPr>
            <w:r w:rsidRPr="00CA013F">
              <w:rPr>
                <w:sz w:val="28"/>
                <w:szCs w:val="32"/>
              </w:rPr>
              <w:t>\1</w:t>
            </w:r>
            <w:r>
              <w:rPr>
                <w:sz w:val="28"/>
                <w:szCs w:val="32"/>
              </w:rPr>
              <w:t>1</w:t>
            </w:r>
            <w:r w:rsidRPr="00CA013F">
              <w:rPr>
                <w:sz w:val="28"/>
                <w:szCs w:val="32"/>
              </w:rPr>
              <w:t>0</w:t>
            </w:r>
          </w:p>
        </w:tc>
      </w:tr>
      <w:tr w:rsidR="005B6AC2" w:rsidRPr="00CA013F" w14:paraId="66724DE1" w14:textId="77777777" w:rsidTr="006C38A9">
        <w:trPr>
          <w:trHeight w:val="584"/>
        </w:trPr>
        <w:tc>
          <w:tcPr>
            <w:tcW w:w="2034" w:type="dxa"/>
            <w:vAlign w:val="center"/>
            <w:hideMark/>
          </w:tcPr>
          <w:p w14:paraId="09CF3CD6" w14:textId="77777777" w:rsidR="005B6AC2" w:rsidRPr="00CA013F" w:rsidRDefault="005B6AC2" w:rsidP="006C38A9">
            <w:pPr>
              <w:jc w:val="center"/>
              <w:rPr>
                <w:sz w:val="24"/>
                <w:szCs w:val="28"/>
              </w:rPr>
            </w:pPr>
            <w:r w:rsidRPr="00CA013F">
              <w:rPr>
                <w:rFonts w:hint="eastAsia"/>
                <w:sz w:val="24"/>
                <w:szCs w:val="28"/>
              </w:rPr>
              <w:t>７日以内</w:t>
            </w:r>
          </w:p>
        </w:tc>
        <w:tc>
          <w:tcPr>
            <w:tcW w:w="0" w:type="auto"/>
            <w:vMerge/>
            <w:vAlign w:val="center"/>
            <w:hideMark/>
          </w:tcPr>
          <w:p w14:paraId="6E5D9C28" w14:textId="77777777" w:rsidR="005B6AC2" w:rsidRPr="00CA013F" w:rsidRDefault="005B6AC2" w:rsidP="006C38A9">
            <w:pPr>
              <w:jc w:val="center"/>
              <w:rPr>
                <w:sz w:val="28"/>
                <w:szCs w:val="32"/>
              </w:rPr>
            </w:pPr>
          </w:p>
        </w:tc>
        <w:tc>
          <w:tcPr>
            <w:tcW w:w="2742" w:type="dxa"/>
            <w:vAlign w:val="center"/>
            <w:hideMark/>
          </w:tcPr>
          <w:p w14:paraId="183C9023" w14:textId="767E335D" w:rsidR="005B6AC2" w:rsidRPr="00CA013F" w:rsidRDefault="005B6AC2" w:rsidP="006C38A9">
            <w:pPr>
              <w:jc w:val="center"/>
              <w:rPr>
                <w:sz w:val="28"/>
                <w:szCs w:val="32"/>
              </w:rPr>
            </w:pPr>
            <w:r w:rsidRPr="00CA013F">
              <w:rPr>
                <w:sz w:val="28"/>
                <w:szCs w:val="32"/>
              </w:rPr>
              <w:t>\</w:t>
            </w:r>
            <w:r>
              <w:rPr>
                <w:sz w:val="28"/>
                <w:szCs w:val="32"/>
              </w:rPr>
              <w:t>14</w:t>
            </w:r>
            <w:r w:rsidRPr="00CA013F">
              <w:rPr>
                <w:sz w:val="28"/>
                <w:szCs w:val="32"/>
              </w:rPr>
              <w:t>0</w:t>
            </w:r>
          </w:p>
        </w:tc>
      </w:tr>
      <w:tr w:rsidR="005B6AC2" w:rsidRPr="00CA013F" w14:paraId="3CE14D44" w14:textId="77777777" w:rsidTr="006C38A9">
        <w:trPr>
          <w:cnfStyle w:val="000000100000" w:firstRow="0" w:lastRow="0" w:firstColumn="0" w:lastColumn="0" w:oddVBand="0" w:evenVBand="0" w:oddHBand="1" w:evenHBand="0" w:firstRowFirstColumn="0" w:firstRowLastColumn="0" w:lastRowFirstColumn="0" w:lastRowLastColumn="0"/>
          <w:trHeight w:val="584"/>
        </w:trPr>
        <w:tc>
          <w:tcPr>
            <w:tcW w:w="2034" w:type="dxa"/>
            <w:vAlign w:val="center"/>
            <w:hideMark/>
          </w:tcPr>
          <w:p w14:paraId="4A228F4C" w14:textId="77777777" w:rsidR="005B6AC2" w:rsidRPr="00CA013F" w:rsidRDefault="005B6AC2" w:rsidP="006C38A9">
            <w:pPr>
              <w:jc w:val="center"/>
              <w:rPr>
                <w:sz w:val="24"/>
                <w:szCs w:val="28"/>
              </w:rPr>
            </w:pPr>
            <w:r w:rsidRPr="00CA013F">
              <w:rPr>
                <w:rFonts w:hint="eastAsia"/>
                <w:sz w:val="24"/>
                <w:szCs w:val="28"/>
              </w:rPr>
              <w:t>１か月以内</w:t>
            </w:r>
          </w:p>
        </w:tc>
        <w:tc>
          <w:tcPr>
            <w:tcW w:w="0" w:type="auto"/>
            <w:vMerge/>
            <w:vAlign w:val="center"/>
            <w:hideMark/>
          </w:tcPr>
          <w:p w14:paraId="2AE0394B" w14:textId="77777777" w:rsidR="005B6AC2" w:rsidRPr="00CA013F" w:rsidRDefault="005B6AC2" w:rsidP="006C38A9">
            <w:pPr>
              <w:jc w:val="center"/>
              <w:rPr>
                <w:sz w:val="28"/>
                <w:szCs w:val="32"/>
              </w:rPr>
            </w:pPr>
          </w:p>
        </w:tc>
        <w:tc>
          <w:tcPr>
            <w:tcW w:w="2742" w:type="dxa"/>
            <w:vAlign w:val="center"/>
            <w:hideMark/>
          </w:tcPr>
          <w:p w14:paraId="7702AE30" w14:textId="3BE71191" w:rsidR="005B6AC2" w:rsidRPr="00CA013F" w:rsidRDefault="005B6AC2" w:rsidP="006C38A9">
            <w:pPr>
              <w:jc w:val="center"/>
              <w:rPr>
                <w:sz w:val="28"/>
                <w:szCs w:val="32"/>
              </w:rPr>
            </w:pPr>
            <w:r w:rsidRPr="00CA013F">
              <w:rPr>
                <w:sz w:val="28"/>
                <w:szCs w:val="32"/>
              </w:rPr>
              <w:t>\</w:t>
            </w:r>
            <w:r>
              <w:rPr>
                <w:sz w:val="28"/>
                <w:szCs w:val="32"/>
              </w:rPr>
              <w:t>21</w:t>
            </w:r>
            <w:r w:rsidRPr="00CA013F">
              <w:rPr>
                <w:sz w:val="28"/>
                <w:szCs w:val="32"/>
              </w:rPr>
              <w:t>0</w:t>
            </w:r>
          </w:p>
        </w:tc>
      </w:tr>
      <w:tr w:rsidR="005B6AC2" w:rsidRPr="00CA013F" w14:paraId="11B115FC" w14:textId="77777777" w:rsidTr="006C38A9">
        <w:trPr>
          <w:trHeight w:val="584"/>
        </w:trPr>
        <w:tc>
          <w:tcPr>
            <w:tcW w:w="2034" w:type="dxa"/>
            <w:vAlign w:val="center"/>
            <w:hideMark/>
          </w:tcPr>
          <w:p w14:paraId="2A5DFDD9" w14:textId="77777777" w:rsidR="005B6AC2" w:rsidRPr="00CA013F" w:rsidRDefault="005B6AC2" w:rsidP="006C38A9">
            <w:pPr>
              <w:jc w:val="center"/>
              <w:rPr>
                <w:sz w:val="24"/>
                <w:szCs w:val="28"/>
              </w:rPr>
            </w:pPr>
            <w:r w:rsidRPr="00CA013F">
              <w:rPr>
                <w:rFonts w:hint="eastAsia"/>
                <w:sz w:val="24"/>
                <w:szCs w:val="28"/>
              </w:rPr>
              <w:t>３カ月以内</w:t>
            </w:r>
          </w:p>
        </w:tc>
        <w:tc>
          <w:tcPr>
            <w:tcW w:w="0" w:type="auto"/>
            <w:vMerge/>
            <w:vAlign w:val="center"/>
            <w:hideMark/>
          </w:tcPr>
          <w:p w14:paraId="72E046FE" w14:textId="77777777" w:rsidR="005B6AC2" w:rsidRPr="00CA013F" w:rsidRDefault="005B6AC2" w:rsidP="006C38A9">
            <w:pPr>
              <w:jc w:val="center"/>
              <w:rPr>
                <w:sz w:val="28"/>
                <w:szCs w:val="32"/>
              </w:rPr>
            </w:pPr>
          </w:p>
        </w:tc>
        <w:tc>
          <w:tcPr>
            <w:tcW w:w="2742" w:type="dxa"/>
            <w:vAlign w:val="center"/>
            <w:hideMark/>
          </w:tcPr>
          <w:p w14:paraId="21108453" w14:textId="28F5BDED" w:rsidR="005B6AC2" w:rsidRPr="00CA013F" w:rsidRDefault="005B6AC2" w:rsidP="006C38A9">
            <w:pPr>
              <w:jc w:val="center"/>
              <w:rPr>
                <w:sz w:val="28"/>
                <w:szCs w:val="32"/>
              </w:rPr>
            </w:pPr>
            <w:r w:rsidRPr="00CA013F">
              <w:rPr>
                <w:sz w:val="28"/>
                <w:szCs w:val="32"/>
              </w:rPr>
              <w:t>\</w:t>
            </w:r>
            <w:r>
              <w:rPr>
                <w:sz w:val="28"/>
                <w:szCs w:val="32"/>
              </w:rPr>
              <w:t>42</w:t>
            </w:r>
            <w:r w:rsidRPr="00CA013F">
              <w:rPr>
                <w:sz w:val="28"/>
                <w:szCs w:val="32"/>
              </w:rPr>
              <w:t>0</w:t>
            </w:r>
          </w:p>
        </w:tc>
      </w:tr>
      <w:tr w:rsidR="005B6AC2" w:rsidRPr="00CA013F" w14:paraId="1D37DE06" w14:textId="77777777" w:rsidTr="006C38A9">
        <w:trPr>
          <w:cnfStyle w:val="000000100000" w:firstRow="0" w:lastRow="0" w:firstColumn="0" w:lastColumn="0" w:oddVBand="0" w:evenVBand="0" w:oddHBand="1" w:evenHBand="0" w:firstRowFirstColumn="0" w:firstRowLastColumn="0" w:lastRowFirstColumn="0" w:lastRowLastColumn="0"/>
          <w:trHeight w:val="584"/>
        </w:trPr>
        <w:tc>
          <w:tcPr>
            <w:tcW w:w="2034" w:type="dxa"/>
            <w:vAlign w:val="center"/>
            <w:hideMark/>
          </w:tcPr>
          <w:p w14:paraId="51A51001" w14:textId="77777777" w:rsidR="005B6AC2" w:rsidRPr="00CA013F" w:rsidRDefault="005B6AC2" w:rsidP="006C38A9">
            <w:pPr>
              <w:jc w:val="center"/>
              <w:rPr>
                <w:sz w:val="24"/>
                <w:szCs w:val="28"/>
              </w:rPr>
            </w:pPr>
            <w:r w:rsidRPr="00CA013F">
              <w:rPr>
                <w:rFonts w:hint="eastAsia"/>
                <w:sz w:val="24"/>
                <w:szCs w:val="28"/>
              </w:rPr>
              <w:t>６か月以内</w:t>
            </w:r>
          </w:p>
        </w:tc>
        <w:tc>
          <w:tcPr>
            <w:tcW w:w="0" w:type="auto"/>
            <w:vMerge/>
            <w:vAlign w:val="center"/>
            <w:hideMark/>
          </w:tcPr>
          <w:p w14:paraId="4463DDB0" w14:textId="77777777" w:rsidR="005B6AC2" w:rsidRPr="00CA013F" w:rsidRDefault="005B6AC2" w:rsidP="006C38A9">
            <w:pPr>
              <w:jc w:val="center"/>
              <w:rPr>
                <w:sz w:val="28"/>
                <w:szCs w:val="32"/>
              </w:rPr>
            </w:pPr>
          </w:p>
        </w:tc>
        <w:tc>
          <w:tcPr>
            <w:tcW w:w="2742" w:type="dxa"/>
            <w:vAlign w:val="center"/>
            <w:hideMark/>
          </w:tcPr>
          <w:p w14:paraId="463C9549" w14:textId="0D979746" w:rsidR="005B6AC2" w:rsidRPr="00CA013F" w:rsidRDefault="005B6AC2" w:rsidP="006C38A9">
            <w:pPr>
              <w:jc w:val="center"/>
              <w:rPr>
                <w:sz w:val="28"/>
                <w:szCs w:val="32"/>
              </w:rPr>
            </w:pPr>
            <w:r w:rsidRPr="00CA013F">
              <w:rPr>
                <w:sz w:val="28"/>
                <w:szCs w:val="32"/>
              </w:rPr>
              <w:t>\</w:t>
            </w:r>
            <w:r>
              <w:rPr>
                <w:sz w:val="28"/>
                <w:szCs w:val="32"/>
              </w:rPr>
              <w:t>74</w:t>
            </w:r>
            <w:r w:rsidRPr="00CA013F">
              <w:rPr>
                <w:sz w:val="28"/>
                <w:szCs w:val="32"/>
              </w:rPr>
              <w:t>0</w:t>
            </w:r>
          </w:p>
        </w:tc>
      </w:tr>
      <w:tr w:rsidR="005B6AC2" w:rsidRPr="00CA013F" w14:paraId="1857D022" w14:textId="77777777" w:rsidTr="006C38A9">
        <w:trPr>
          <w:trHeight w:val="584"/>
        </w:trPr>
        <w:tc>
          <w:tcPr>
            <w:tcW w:w="2034" w:type="dxa"/>
            <w:vAlign w:val="center"/>
            <w:hideMark/>
          </w:tcPr>
          <w:p w14:paraId="034D511E" w14:textId="77777777" w:rsidR="005B6AC2" w:rsidRPr="00CA013F" w:rsidRDefault="005B6AC2" w:rsidP="006C38A9">
            <w:pPr>
              <w:jc w:val="center"/>
              <w:rPr>
                <w:sz w:val="24"/>
                <w:szCs w:val="28"/>
              </w:rPr>
            </w:pPr>
            <w:r w:rsidRPr="00CA013F">
              <w:rPr>
                <w:rFonts w:hint="eastAsia"/>
                <w:sz w:val="24"/>
                <w:szCs w:val="28"/>
              </w:rPr>
              <w:t>１年以内</w:t>
            </w:r>
          </w:p>
        </w:tc>
        <w:tc>
          <w:tcPr>
            <w:tcW w:w="0" w:type="auto"/>
            <w:vMerge/>
            <w:vAlign w:val="center"/>
            <w:hideMark/>
          </w:tcPr>
          <w:p w14:paraId="482DA392" w14:textId="77777777" w:rsidR="005B6AC2" w:rsidRPr="00CA013F" w:rsidRDefault="005B6AC2" w:rsidP="006C38A9">
            <w:pPr>
              <w:jc w:val="center"/>
              <w:rPr>
                <w:sz w:val="28"/>
                <w:szCs w:val="32"/>
              </w:rPr>
            </w:pPr>
          </w:p>
        </w:tc>
        <w:tc>
          <w:tcPr>
            <w:tcW w:w="2742" w:type="dxa"/>
            <w:vAlign w:val="center"/>
            <w:hideMark/>
          </w:tcPr>
          <w:p w14:paraId="19E8F04F" w14:textId="19906C16" w:rsidR="005B6AC2" w:rsidRPr="00CA013F" w:rsidRDefault="005B6AC2" w:rsidP="006C38A9">
            <w:pPr>
              <w:jc w:val="center"/>
              <w:rPr>
                <w:sz w:val="28"/>
                <w:szCs w:val="32"/>
              </w:rPr>
            </w:pPr>
            <w:r w:rsidRPr="00CA013F">
              <w:rPr>
                <w:sz w:val="28"/>
                <w:szCs w:val="32"/>
              </w:rPr>
              <w:t>\</w:t>
            </w:r>
            <w:r>
              <w:rPr>
                <w:sz w:val="28"/>
                <w:szCs w:val="32"/>
              </w:rPr>
              <w:t>9</w:t>
            </w:r>
            <w:r w:rsidR="00437E99">
              <w:rPr>
                <w:sz w:val="28"/>
                <w:szCs w:val="32"/>
              </w:rPr>
              <w:t>50</w:t>
            </w:r>
          </w:p>
        </w:tc>
      </w:tr>
    </w:tbl>
    <w:p w14:paraId="0BE0B619" w14:textId="33E83482" w:rsidR="005C6C70" w:rsidRDefault="005C6C70" w:rsidP="005B6AC2">
      <w:pPr>
        <w:widowControl/>
        <w:jc w:val="left"/>
      </w:pPr>
    </w:p>
    <w:p w14:paraId="6E331EFD" w14:textId="3C03D23F" w:rsidR="0077236E" w:rsidRPr="008F776D" w:rsidRDefault="0077236E" w:rsidP="0077236E">
      <w:pPr>
        <w:pStyle w:val="a3"/>
        <w:widowControl/>
        <w:numPr>
          <w:ilvl w:val="0"/>
          <w:numId w:val="1"/>
        </w:numPr>
        <w:ind w:leftChars="0"/>
        <w:jc w:val="left"/>
        <w:rPr>
          <w:b/>
          <w:bCs/>
        </w:rPr>
      </w:pPr>
      <w:r w:rsidRPr="008F776D">
        <w:rPr>
          <w:rFonts w:hint="eastAsia"/>
          <w:b/>
          <w:bCs/>
        </w:rPr>
        <w:t>上記の分類に当てはまらないケースは、当協会までご相談ください。</w:t>
      </w:r>
    </w:p>
    <w:p w14:paraId="79A57DB8" w14:textId="76DA1F54" w:rsidR="0077236E" w:rsidRDefault="0077236E">
      <w:pPr>
        <w:widowControl/>
        <w:jc w:val="left"/>
      </w:pPr>
    </w:p>
    <w:sectPr w:rsidR="0077236E" w:rsidSect="00DE775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DF2"/>
    <w:multiLevelType w:val="hybridMultilevel"/>
    <w:tmpl w:val="C5F28E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EE6672"/>
    <w:multiLevelType w:val="hybridMultilevel"/>
    <w:tmpl w:val="CD2208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351BE9"/>
    <w:multiLevelType w:val="hybridMultilevel"/>
    <w:tmpl w:val="BC4EA15A"/>
    <w:lvl w:ilvl="0" w:tplc="F2A2BECC">
      <w:start w:val="1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FA3E6B"/>
    <w:multiLevelType w:val="hybridMultilevel"/>
    <w:tmpl w:val="6E3A33B6"/>
    <w:lvl w:ilvl="0" w:tplc="8C34377E">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E40976"/>
    <w:multiLevelType w:val="hybridMultilevel"/>
    <w:tmpl w:val="5CAA57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144FFE"/>
    <w:multiLevelType w:val="hybridMultilevel"/>
    <w:tmpl w:val="5BC4CA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5B5376"/>
    <w:multiLevelType w:val="hybridMultilevel"/>
    <w:tmpl w:val="1FAA2E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C136CF"/>
    <w:multiLevelType w:val="hybridMultilevel"/>
    <w:tmpl w:val="7B68CEA8"/>
    <w:lvl w:ilvl="0" w:tplc="E8F46372">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F11D82"/>
    <w:multiLevelType w:val="hybridMultilevel"/>
    <w:tmpl w:val="F44ED42E"/>
    <w:lvl w:ilvl="0" w:tplc="861A02C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CA06E17"/>
    <w:multiLevelType w:val="hybridMultilevel"/>
    <w:tmpl w:val="8ADE0D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6974F3"/>
    <w:multiLevelType w:val="hybridMultilevel"/>
    <w:tmpl w:val="19C039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810154A"/>
    <w:multiLevelType w:val="hybridMultilevel"/>
    <w:tmpl w:val="BA5CEE42"/>
    <w:lvl w:ilvl="0" w:tplc="04090001">
      <w:start w:val="1"/>
      <w:numFmt w:val="bullet"/>
      <w:lvlText w:val=""/>
      <w:lvlJc w:val="left"/>
      <w:pPr>
        <w:ind w:left="720" w:hanging="36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6EDC4BD5"/>
    <w:multiLevelType w:val="hybridMultilevel"/>
    <w:tmpl w:val="C5BC55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F07754B"/>
    <w:multiLevelType w:val="hybridMultilevel"/>
    <w:tmpl w:val="36D28884"/>
    <w:lvl w:ilvl="0" w:tplc="04090009">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337002237">
    <w:abstractNumId w:val="0"/>
  </w:num>
  <w:num w:numId="2" w16cid:durableId="1709911180">
    <w:abstractNumId w:val="4"/>
  </w:num>
  <w:num w:numId="3" w16cid:durableId="923075302">
    <w:abstractNumId w:val="3"/>
  </w:num>
  <w:num w:numId="4" w16cid:durableId="513151389">
    <w:abstractNumId w:val="7"/>
  </w:num>
  <w:num w:numId="5" w16cid:durableId="210271642">
    <w:abstractNumId w:val="12"/>
  </w:num>
  <w:num w:numId="6" w16cid:durableId="2060856646">
    <w:abstractNumId w:val="6"/>
  </w:num>
  <w:num w:numId="7" w16cid:durableId="292758714">
    <w:abstractNumId w:val="1"/>
  </w:num>
  <w:num w:numId="8" w16cid:durableId="1822427908">
    <w:abstractNumId w:val="5"/>
  </w:num>
  <w:num w:numId="9" w16cid:durableId="2102605383">
    <w:abstractNumId w:val="2"/>
  </w:num>
  <w:num w:numId="10" w16cid:durableId="69041561">
    <w:abstractNumId w:val="10"/>
  </w:num>
  <w:num w:numId="11" w16cid:durableId="1846897719">
    <w:abstractNumId w:val="9"/>
  </w:num>
  <w:num w:numId="12" w16cid:durableId="1055277605">
    <w:abstractNumId w:val="8"/>
  </w:num>
  <w:num w:numId="13" w16cid:durableId="1850025939">
    <w:abstractNumId w:val="11"/>
  </w:num>
  <w:num w:numId="14" w16cid:durableId="4252242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752"/>
    <w:rsid w:val="00022DE5"/>
    <w:rsid w:val="00094439"/>
    <w:rsid w:val="000E5001"/>
    <w:rsid w:val="0018099C"/>
    <w:rsid w:val="00207AEB"/>
    <w:rsid w:val="00215C41"/>
    <w:rsid w:val="00285FFA"/>
    <w:rsid w:val="002D09FB"/>
    <w:rsid w:val="00331E84"/>
    <w:rsid w:val="00434792"/>
    <w:rsid w:val="00437E99"/>
    <w:rsid w:val="00483118"/>
    <w:rsid w:val="004E067A"/>
    <w:rsid w:val="00501FD1"/>
    <w:rsid w:val="00505374"/>
    <w:rsid w:val="005125DB"/>
    <w:rsid w:val="005B6AC2"/>
    <w:rsid w:val="005C6C70"/>
    <w:rsid w:val="005D5F64"/>
    <w:rsid w:val="00625694"/>
    <w:rsid w:val="00693829"/>
    <w:rsid w:val="006B7199"/>
    <w:rsid w:val="007520E6"/>
    <w:rsid w:val="00763E72"/>
    <w:rsid w:val="0077236E"/>
    <w:rsid w:val="00791B70"/>
    <w:rsid w:val="007A45DE"/>
    <w:rsid w:val="00840284"/>
    <w:rsid w:val="008B5A45"/>
    <w:rsid w:val="008F776D"/>
    <w:rsid w:val="00A341E4"/>
    <w:rsid w:val="00A7540E"/>
    <w:rsid w:val="00AD3DA0"/>
    <w:rsid w:val="00B02695"/>
    <w:rsid w:val="00B43D13"/>
    <w:rsid w:val="00C217C7"/>
    <w:rsid w:val="00C23A9F"/>
    <w:rsid w:val="00C26499"/>
    <w:rsid w:val="00C27807"/>
    <w:rsid w:val="00C648F7"/>
    <w:rsid w:val="00C91023"/>
    <w:rsid w:val="00CA013F"/>
    <w:rsid w:val="00D1719B"/>
    <w:rsid w:val="00DE5016"/>
    <w:rsid w:val="00DE7752"/>
    <w:rsid w:val="00ED177B"/>
    <w:rsid w:val="00F21F07"/>
    <w:rsid w:val="00F26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5A7A8C"/>
  <w15:chartTrackingRefBased/>
  <w15:docId w15:val="{B8301B76-3962-426B-9ADE-D3A15494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1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7AEB"/>
    <w:pPr>
      <w:ind w:leftChars="400" w:left="840"/>
    </w:pPr>
  </w:style>
  <w:style w:type="table" w:styleId="1">
    <w:name w:val="Plain Table 1"/>
    <w:basedOn w:val="a1"/>
    <w:uiPriority w:val="41"/>
    <w:rsid w:val="00F21F0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4">
    <w:name w:val="Table Grid"/>
    <w:basedOn w:val="a1"/>
    <w:uiPriority w:val="39"/>
    <w:rsid w:val="00022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Revision"/>
    <w:hidden/>
    <w:uiPriority w:val="99"/>
    <w:semiHidden/>
    <w:rsid w:val="00C64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3750">
      <w:bodyDiv w:val="1"/>
      <w:marLeft w:val="0"/>
      <w:marRight w:val="0"/>
      <w:marTop w:val="0"/>
      <w:marBottom w:val="0"/>
      <w:divBdr>
        <w:top w:val="none" w:sz="0" w:space="0" w:color="auto"/>
        <w:left w:val="none" w:sz="0" w:space="0" w:color="auto"/>
        <w:bottom w:val="none" w:sz="0" w:space="0" w:color="auto"/>
        <w:right w:val="none" w:sz="0" w:space="0" w:color="auto"/>
      </w:divBdr>
    </w:div>
    <w:div w:id="546649612">
      <w:bodyDiv w:val="1"/>
      <w:marLeft w:val="0"/>
      <w:marRight w:val="0"/>
      <w:marTop w:val="0"/>
      <w:marBottom w:val="0"/>
      <w:divBdr>
        <w:top w:val="none" w:sz="0" w:space="0" w:color="auto"/>
        <w:left w:val="none" w:sz="0" w:space="0" w:color="auto"/>
        <w:bottom w:val="none" w:sz="0" w:space="0" w:color="auto"/>
        <w:right w:val="none" w:sz="0" w:space="0" w:color="auto"/>
      </w:divBdr>
    </w:div>
    <w:div w:id="997656198">
      <w:bodyDiv w:val="1"/>
      <w:marLeft w:val="0"/>
      <w:marRight w:val="0"/>
      <w:marTop w:val="0"/>
      <w:marBottom w:val="0"/>
      <w:divBdr>
        <w:top w:val="none" w:sz="0" w:space="0" w:color="auto"/>
        <w:left w:val="none" w:sz="0" w:space="0" w:color="auto"/>
        <w:bottom w:val="none" w:sz="0" w:space="0" w:color="auto"/>
        <w:right w:val="none" w:sz="0" w:space="0" w:color="auto"/>
      </w:divBdr>
    </w:div>
    <w:div w:id="1229002831">
      <w:bodyDiv w:val="1"/>
      <w:marLeft w:val="0"/>
      <w:marRight w:val="0"/>
      <w:marTop w:val="0"/>
      <w:marBottom w:val="0"/>
      <w:divBdr>
        <w:top w:val="none" w:sz="0" w:space="0" w:color="auto"/>
        <w:left w:val="none" w:sz="0" w:space="0" w:color="auto"/>
        <w:bottom w:val="none" w:sz="0" w:space="0" w:color="auto"/>
        <w:right w:val="none" w:sz="0" w:space="0" w:color="auto"/>
      </w:divBdr>
    </w:div>
    <w:div w:id="1318994614">
      <w:bodyDiv w:val="1"/>
      <w:marLeft w:val="0"/>
      <w:marRight w:val="0"/>
      <w:marTop w:val="0"/>
      <w:marBottom w:val="0"/>
      <w:divBdr>
        <w:top w:val="none" w:sz="0" w:space="0" w:color="auto"/>
        <w:left w:val="none" w:sz="0" w:space="0" w:color="auto"/>
        <w:bottom w:val="none" w:sz="0" w:space="0" w:color="auto"/>
        <w:right w:val="none" w:sz="0" w:space="0" w:color="auto"/>
      </w:divBdr>
    </w:div>
    <w:div w:id="1399788209">
      <w:bodyDiv w:val="1"/>
      <w:marLeft w:val="0"/>
      <w:marRight w:val="0"/>
      <w:marTop w:val="0"/>
      <w:marBottom w:val="0"/>
      <w:divBdr>
        <w:top w:val="none" w:sz="0" w:space="0" w:color="auto"/>
        <w:left w:val="none" w:sz="0" w:space="0" w:color="auto"/>
        <w:bottom w:val="none" w:sz="0" w:space="0" w:color="auto"/>
        <w:right w:val="none" w:sz="0" w:space="0" w:color="auto"/>
      </w:divBdr>
    </w:div>
    <w:div w:id="163749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cmm xmlns="fb5b4867-7d41-48f2-a490-42353ad626ec" xsi:nil="true"/>
    <_x007a_yh9 xmlns="fb5b4867-7d41-48f2-a490-42353ad626ec">
      <UserInfo>
        <DisplayName/>
        <AccountId xsi:nil="true"/>
        <AccountType/>
      </UserInfo>
    </_x007a_yh9>
    <_Flow_SignoffStatus xmlns="fb5b4867-7d41-48f2-a490-42353ad626ec" xsi:nil="true"/>
    <_x3042__xff53__xff44_ xmlns="fb5b4867-7d41-48f2-a490-42353ad626ec" xsi:nil="true"/>
    <_x30b3__x30e1__x30f3__x30c8_ xmlns="fb5b4867-7d41-48f2-a490-42353ad626ec" xsi:nil="true"/>
    <_x30e6__x30fc__x30b6__x30fc_ xmlns="fb5b4867-7d41-48f2-a490-42353ad626ec">
      <UserInfo>
        <DisplayName/>
        <AccountId xsi:nil="true"/>
        <AccountType/>
      </UserInfo>
    </_x30e6__x30fc__x30b6__x30fc_>
    <lcf76f155ced4ddcb4097134ff3c332f xmlns="fb5b4867-7d41-48f2-a490-42353ad626ec">
      <Terms xmlns="http://schemas.microsoft.com/office/infopath/2007/PartnerControls"/>
    </lcf76f155ced4ddcb4097134ff3c332f>
    <TaxCatchAll xmlns="a2553e00-fd21-4ec6-9af2-f98cfc472e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EA803EA98D6AE42A09AA9CFFC8BBBB1" ma:contentTypeVersion="27" ma:contentTypeDescription="新しいドキュメントを作成します。" ma:contentTypeScope="" ma:versionID="4842dc4ac06cbd3ae093144c70a92f16">
  <xsd:schema xmlns:xsd="http://www.w3.org/2001/XMLSchema" xmlns:xs="http://www.w3.org/2001/XMLSchema" xmlns:p="http://schemas.microsoft.com/office/2006/metadata/properties" xmlns:ns2="fb5b4867-7d41-48f2-a490-42353ad626ec" xmlns:ns3="a2553e00-fd21-4ec6-9af2-f98cfc472e01" targetNamespace="http://schemas.microsoft.com/office/2006/metadata/properties" ma:root="true" ma:fieldsID="b9e641a69da5b7a42643ab55bba3d183" ns2:_="" ns3:_="">
    <xsd:import namespace="fb5b4867-7d41-48f2-a490-42353ad626ec"/>
    <xsd:import namespace="a2553e00-fd21-4ec6-9af2-f98cfc472e01"/>
    <xsd:element name="properties">
      <xsd:complexType>
        <xsd:sequence>
          <xsd:element name="documentManagement">
            <xsd:complexType>
              <xsd:all>
                <xsd:element ref="ns2:_x007a_yh9" minOccurs="0"/>
                <xsd:element ref="ns2:pcmm" minOccurs="0"/>
                <xsd:element ref="ns2:_x30b3__x30e1__x30f3__x30c8_" minOccurs="0"/>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_Flow_SignoffStatu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x30e6__x30fc__x30b6__x30fc_" minOccurs="0"/>
                <xsd:element ref="ns2:_x3042__xff53__xff44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b4867-7d41-48f2-a490-42353ad626ec" elementFormDefault="qualified">
    <xsd:import namespace="http://schemas.microsoft.com/office/2006/documentManagement/types"/>
    <xsd:import namespace="http://schemas.microsoft.com/office/infopath/2007/PartnerControls"/>
    <xsd:element name="_x007a_yh9" ma:index="1" nillable="true" ma:displayName="ユーザーまたはグループ" ma:list="UserInfo" ma:internalName="_x007a_yh9"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cmm" ma:index="2" nillable="true" ma:displayName="テキスト" ma:indexed="true" ma:internalName="pcmm" ma:readOnly="false">
      <xsd:simpleType>
        <xsd:restriction base="dms:Text"/>
      </xsd:simpleType>
    </xsd:element>
    <xsd:element name="_x30b3__x30e1__x30f3__x30c8_" ma:index="3" nillable="true" ma:displayName="コメント" ma:description="machisapo" ma:format="Dropdown" ma:internalName="_x30b3__x30e1__x30f3__x30c8_"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hidden="true" ma:internalName="MediaServiceAutoTags" ma:readOnly="true">
      <xsd:simpleType>
        <xsd:restriction base="dms:Text"/>
      </xsd:simpleType>
    </xsd:element>
    <xsd:element name="MediaServiceOCR" ma:index="14" nillable="true" ma:displayName="MediaServiceOCR" ma:hidden="true" ma:internalName="MediaServiceOCR" ma:readOnly="true">
      <xsd:simpleType>
        <xsd:restriction base="dms:Note"/>
      </xsd:simpleType>
    </xsd:element>
    <xsd:element name="MediaServiceLocation" ma:index="15" nillable="true" ma:displayName="MediaServiceLocation" ma:hidden="true" ma:internalName="MediaServiceLocation" ma:readOnly="true">
      <xsd:simpleType>
        <xsd:restriction base="dms:Text"/>
      </xsd:simpleType>
    </xsd:element>
    <xsd:element name="_Flow_SignoffStatus" ma:index="16" nillable="true" ma:displayName="承認の状態" ma:hidden="true" ma:internalName="_x0024_Resources_x003a_core_x002c_Signoff_Status_x003b_" ma:readOnly="fals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LengthInSeconds" ma:index="23" nillable="true" ma:displayName="Length (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画像タグ" ma:readOnly="false" ma:fieldId="{5cf76f15-5ced-4ddc-b409-7134ff3c332f}" ma:taxonomyMulti="true" ma:sspId="a05795eb-f8fa-4fe2-a50a-5d743eaab6ff" ma:termSetId="09814cd3-568e-fe90-9814-8d621ff8fb84" ma:anchorId="fba54fb3-c3e1-fe81-a776-ca4b69148c4d" ma:open="true" ma:isKeyword="false">
      <xsd:complexType>
        <xsd:sequence>
          <xsd:element ref="pc:Terms" minOccurs="0" maxOccurs="1"/>
        </xsd:sequence>
      </xsd:complexType>
    </xsd:element>
    <xsd:element name="_x30e6__x30fc__x30b6__x30fc_" ma:index="28" nillable="true" ma:displayName="ユーザー" ma:format="Dropdown" ma:list="UserInfo" ma:SharePointGroup="0" ma:internalName="_x30e6__x30fc__x30b6__x30fc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3042__xff53__xff44_" ma:index="29" nillable="true" ma:displayName="あｓｄ" ma:format="Dropdown" ma:internalName="_x3042__xff53__xff44_">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53e00-fd21-4ec6-9af2-f98cfc472e01" elementFormDefault="qualified">
    <xsd:import namespace="http://schemas.microsoft.com/office/2006/documentManagement/types"/>
    <xsd:import namespace="http://schemas.microsoft.com/office/infopath/2007/PartnerControls"/>
    <xsd:element name="SharedWithUsers" ma:index="12" nillable="true" ma:displayName="共有相手"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hidden="true" ma:internalName="SharedWithDetails" ma:readOnly="true">
      <xsd:simpleType>
        <xsd:restriction base="dms:Note"/>
      </xsd:simpleType>
    </xsd:element>
    <xsd:element name="TaxCatchAll" ma:index="27" nillable="true" ma:displayName="Taxonomy Catch All Column" ma:hidden="true" ma:list="{349089f3-1759-44b7-af7e-6fef77387300}" ma:internalName="TaxCatchAll" ma:readOnly="false" ma:showField="CatchAllData" ma:web="a2553e00-fd21-4ec6-9af2-f98cfc472e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A2453E-DD71-4C51-8E51-D6433AA82748}">
  <ds:schemaRefs>
    <ds:schemaRef ds:uri="http://schemas.microsoft.com/sharepoint/v3/contenttype/forms"/>
  </ds:schemaRefs>
</ds:datastoreItem>
</file>

<file path=customXml/itemProps2.xml><?xml version="1.0" encoding="utf-8"?>
<ds:datastoreItem xmlns:ds="http://schemas.openxmlformats.org/officeDocument/2006/customXml" ds:itemID="{A8C14E6D-F835-40C2-B53E-0F79ECC11AAA}">
  <ds:schemaRefs>
    <ds:schemaRef ds:uri="http://schemas.microsoft.com/office/2006/metadata/properties"/>
    <ds:schemaRef ds:uri="http://schemas.microsoft.com/office/infopath/2007/PartnerControls"/>
    <ds:schemaRef ds:uri="fb5b4867-7d41-48f2-a490-42353ad626ec"/>
    <ds:schemaRef ds:uri="a2553e00-fd21-4ec6-9af2-f98cfc472e01"/>
  </ds:schemaRefs>
</ds:datastoreItem>
</file>

<file path=customXml/itemProps3.xml><?xml version="1.0" encoding="utf-8"?>
<ds:datastoreItem xmlns:ds="http://schemas.openxmlformats.org/officeDocument/2006/customXml" ds:itemID="{1C224E6B-0BE3-482D-B769-59A92FEBA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5b4867-7d41-48f2-a490-42353ad626ec"/>
    <ds:schemaRef ds:uri="a2553e00-fd21-4ec6-9af2-f98cfc472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565</Words>
  <Characters>3225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HAYAKAWA Tadahiro</dc:creator>
  <cp:keywords/>
  <dc:description/>
  <cp:lastModifiedBy>Daisuke Miyajima</cp:lastModifiedBy>
  <cp:revision>2</cp:revision>
  <dcterms:created xsi:type="dcterms:W3CDTF">2025-11-17T22:56:00Z</dcterms:created>
  <dcterms:modified xsi:type="dcterms:W3CDTF">2025-11-17T22:56:00Z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0x0101000EA803EA98D6AE42A09AA9CFFC8BBBB1</vt:lpwstr>
  </property>
</Properties>
</file>